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96B71" w14:textId="77777777" w:rsidR="00543407" w:rsidRPr="00543407" w:rsidRDefault="00543407" w:rsidP="0054340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nn-NO" w:eastAsia="nb-NO"/>
        </w:rPr>
      </w:pPr>
      <w:r w:rsidRPr="00543407">
        <w:rPr>
          <w:rFonts w:ascii="Times New Roman" w:eastAsia="Times New Roman" w:hAnsi="Times New Roman" w:cs="Times New Roman"/>
          <w:sz w:val="24"/>
          <w:szCs w:val="20"/>
          <w:lang w:val="nn-NO" w:eastAsia="nb-NO"/>
        </w:rPr>
        <w:t>…….(kommunevåpen, midtstilt)</w:t>
      </w:r>
    </w:p>
    <w:p w14:paraId="1AAB8726" w14:textId="77777777" w:rsidR="00543407" w:rsidRPr="00543407" w:rsidRDefault="00543407" w:rsidP="0054340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p>
    <w:p w14:paraId="416C8004" w14:textId="77777777" w:rsidR="00543407" w:rsidRPr="00543407" w:rsidRDefault="00543407" w:rsidP="0054340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r w:rsidRPr="00543407">
        <w:rPr>
          <w:rFonts w:ascii="Times New Roman" w:eastAsia="Times New Roman" w:hAnsi="Times New Roman" w:cs="Times New Roman"/>
          <w:sz w:val="24"/>
          <w:szCs w:val="20"/>
          <w:lang w:val="nn-NO" w:eastAsia="nb-NO"/>
        </w:rPr>
        <w:t>……..(kommunenamn)</w:t>
      </w:r>
    </w:p>
    <w:tbl>
      <w:tblPr>
        <w:tblW w:w="9568" w:type="dxa"/>
        <w:tblLayout w:type="fixed"/>
        <w:tblCellMar>
          <w:left w:w="70" w:type="dxa"/>
          <w:right w:w="70" w:type="dxa"/>
        </w:tblCellMar>
        <w:tblLook w:val="0000" w:firstRow="0" w:lastRow="0" w:firstColumn="0" w:lastColumn="0" w:noHBand="0" w:noVBand="0"/>
      </w:tblPr>
      <w:tblGrid>
        <w:gridCol w:w="3472"/>
        <w:gridCol w:w="284"/>
        <w:gridCol w:w="3260"/>
        <w:gridCol w:w="2552"/>
      </w:tblGrid>
      <w:tr w:rsidR="00543407" w:rsidRPr="00543407" w14:paraId="7BBA8EEE" w14:textId="77777777" w:rsidTr="00FD064B">
        <w:trPr>
          <w:trHeight w:val="567"/>
        </w:trPr>
        <w:tc>
          <w:tcPr>
            <w:tcW w:w="3472" w:type="dxa"/>
          </w:tcPr>
          <w:p w14:paraId="7A77F0AB" w14:textId="77777777" w:rsidR="00543407" w:rsidRPr="00543407" w:rsidRDefault="00543407" w:rsidP="00FD064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r w:rsidRPr="00543407">
              <w:rPr>
                <w:rFonts w:ascii="Times New Roman" w:eastAsia="Times New Roman" w:hAnsi="Times New Roman" w:cs="Times New Roman"/>
                <w:sz w:val="24"/>
                <w:szCs w:val="24"/>
                <w:lang w:val="nn-NO" w:eastAsia="nb-NO"/>
              </w:rPr>
              <w:t>Adresse:</w:t>
            </w:r>
          </w:p>
          <w:p w14:paraId="6658BA71" w14:textId="77777777" w:rsidR="00543407" w:rsidRPr="00543407" w:rsidRDefault="00543407" w:rsidP="00FD064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r w:rsidRPr="00543407">
              <w:rPr>
                <w:rFonts w:ascii="Times New Roman" w:eastAsia="Times New Roman" w:hAnsi="Times New Roman" w:cs="Times New Roman"/>
                <w:sz w:val="24"/>
                <w:szCs w:val="24"/>
                <w:lang w:val="nn-NO" w:eastAsia="nb-NO"/>
              </w:rPr>
              <w:t>(</w:t>
            </w:r>
            <w:r w:rsidRPr="00543407">
              <w:rPr>
                <w:rFonts w:ascii="Times New Roman" w:eastAsia="Times New Roman" w:hAnsi="Times New Roman" w:cs="Times New Roman"/>
                <w:i/>
                <w:sz w:val="20"/>
                <w:szCs w:val="20"/>
                <w:lang w:val="nn-NO" w:eastAsia="nb-NO"/>
              </w:rPr>
              <w:t>fyll inn adresse</w:t>
            </w:r>
            <w:r w:rsidRPr="00543407">
              <w:rPr>
                <w:rFonts w:ascii="Times New Roman" w:eastAsia="Times New Roman" w:hAnsi="Times New Roman" w:cs="Times New Roman"/>
                <w:sz w:val="24"/>
                <w:szCs w:val="24"/>
                <w:lang w:val="nn-NO" w:eastAsia="nb-NO"/>
              </w:rPr>
              <w:t>)</w:t>
            </w:r>
          </w:p>
          <w:p w14:paraId="74F577A9" w14:textId="77777777" w:rsidR="00543407" w:rsidRPr="00543407" w:rsidRDefault="00543407" w:rsidP="00FD064B">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val="nn-NO" w:eastAsia="nb-NO"/>
              </w:rPr>
            </w:pPr>
          </w:p>
          <w:p w14:paraId="07FC7CD8" w14:textId="77777777" w:rsidR="00543407" w:rsidRPr="00543407" w:rsidRDefault="00543407" w:rsidP="00FD064B">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val="nn-NO" w:eastAsia="nb-NO"/>
              </w:rPr>
            </w:pPr>
          </w:p>
          <w:p w14:paraId="7C4E140D" w14:textId="77777777" w:rsidR="00543407" w:rsidRPr="00543407" w:rsidRDefault="00543407" w:rsidP="00FD064B">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val="nn-NO" w:eastAsia="nb-NO"/>
              </w:rPr>
            </w:pPr>
          </w:p>
          <w:p w14:paraId="5A642FA8" w14:textId="77777777" w:rsidR="00543407" w:rsidRPr="00543407" w:rsidRDefault="00543407" w:rsidP="00FD064B">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val="nn-NO" w:eastAsia="nb-NO"/>
              </w:rPr>
            </w:pPr>
          </w:p>
          <w:p w14:paraId="50852077" w14:textId="77777777" w:rsidR="00543407" w:rsidRPr="00543407" w:rsidRDefault="00543407" w:rsidP="00FD064B">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val="nn-NO" w:eastAsia="nb-NO"/>
              </w:rPr>
            </w:pPr>
          </w:p>
          <w:p w14:paraId="1E3B464E" w14:textId="77777777" w:rsidR="00543407" w:rsidRPr="00543407" w:rsidRDefault="00543407" w:rsidP="00FD064B">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val="nn-NO" w:eastAsia="nb-NO"/>
              </w:rPr>
            </w:pPr>
          </w:p>
          <w:p w14:paraId="6304E657" w14:textId="77777777" w:rsidR="00543407" w:rsidRPr="00543407" w:rsidRDefault="00543407" w:rsidP="00FD064B">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val="nn-NO" w:eastAsia="nb-NO"/>
              </w:rPr>
            </w:pPr>
          </w:p>
          <w:p w14:paraId="4E0586CC" w14:textId="77777777" w:rsidR="00543407" w:rsidRPr="00543407" w:rsidRDefault="00543407" w:rsidP="00FD064B">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val="nn-NO" w:eastAsia="nb-NO"/>
              </w:rPr>
            </w:pPr>
          </w:p>
        </w:tc>
        <w:tc>
          <w:tcPr>
            <w:tcW w:w="6096" w:type="dxa"/>
            <w:gridSpan w:val="3"/>
          </w:tcPr>
          <w:p w14:paraId="45112F3A" w14:textId="52798B38" w:rsidR="00543407" w:rsidRPr="00543407" w:rsidRDefault="00543407" w:rsidP="00FD064B">
            <w:pPr>
              <w:tabs>
                <w:tab w:val="left" w:pos="6300"/>
              </w:tabs>
              <w:overflowPunct w:val="0"/>
              <w:autoSpaceDE w:val="0"/>
              <w:autoSpaceDN w:val="0"/>
              <w:adjustRightInd w:val="0"/>
              <w:spacing w:before="240" w:after="0" w:line="240" w:lineRule="auto"/>
              <w:textAlignment w:val="baseline"/>
              <w:outlineLvl w:val="0"/>
              <w:rPr>
                <w:rFonts w:ascii="Times New Roman" w:eastAsia="Times New Roman" w:hAnsi="Times New Roman" w:cs="Times New Roman"/>
                <w:bCs/>
                <w:sz w:val="20"/>
                <w:szCs w:val="20"/>
                <w:lang w:val="nn-NO" w:eastAsia="nb-NO"/>
              </w:rPr>
            </w:pPr>
            <w:r w:rsidRPr="00543407">
              <w:rPr>
                <w:rFonts w:ascii="Times New Roman" w:eastAsia="Times New Roman" w:hAnsi="Times New Roman" w:cs="Times New Roman"/>
                <w:bCs/>
                <w:sz w:val="20"/>
                <w:szCs w:val="20"/>
                <w:lang w:val="nn-NO" w:eastAsia="nb-NO"/>
              </w:rPr>
              <w:t xml:space="preserve">                                                         </w:t>
            </w:r>
            <w:r w:rsidR="00F5513B">
              <w:rPr>
                <w:rFonts w:ascii="Times New Roman" w:eastAsia="Times New Roman" w:hAnsi="Times New Roman" w:cs="Times New Roman"/>
                <w:bCs/>
                <w:sz w:val="20"/>
                <w:szCs w:val="20"/>
                <w:lang w:val="nn-NO" w:eastAsia="nb-NO"/>
              </w:rPr>
              <w:t xml:space="preserve">                       Unn</w:t>
            </w:r>
            <w:r w:rsidR="00FD064B">
              <w:rPr>
                <w:rFonts w:ascii="Times New Roman" w:eastAsia="Times New Roman" w:hAnsi="Times New Roman" w:cs="Times New Roman"/>
                <w:bCs/>
                <w:sz w:val="20"/>
                <w:szCs w:val="20"/>
                <w:lang w:val="nn-NO" w:eastAsia="nb-NO"/>
              </w:rPr>
              <w:t>tatt</w:t>
            </w:r>
            <w:r w:rsidRPr="00543407">
              <w:rPr>
                <w:rFonts w:ascii="Times New Roman" w:eastAsia="Times New Roman" w:hAnsi="Times New Roman" w:cs="Times New Roman"/>
                <w:bCs/>
                <w:sz w:val="20"/>
                <w:szCs w:val="20"/>
                <w:lang w:val="nn-NO" w:eastAsia="nb-NO"/>
              </w:rPr>
              <w:t xml:space="preserve"> offentlegheit</w:t>
            </w:r>
          </w:p>
          <w:p w14:paraId="3F4DAC39" w14:textId="77777777" w:rsidR="00543407" w:rsidRPr="00543407" w:rsidRDefault="00543407" w:rsidP="00FD064B">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val="nn-NO" w:eastAsia="nb-NO"/>
              </w:rPr>
            </w:pPr>
            <w:r w:rsidRPr="00543407">
              <w:rPr>
                <w:rFonts w:ascii="Times New Roman" w:eastAsia="Times New Roman" w:hAnsi="Times New Roman" w:cs="Times New Roman"/>
                <w:sz w:val="20"/>
                <w:szCs w:val="20"/>
                <w:lang w:val="nn-NO" w:eastAsia="nb-NO"/>
              </w:rPr>
              <w:tab/>
            </w:r>
            <w:r w:rsidRPr="00543407">
              <w:rPr>
                <w:rFonts w:ascii="Times New Roman" w:eastAsia="Times New Roman" w:hAnsi="Times New Roman" w:cs="Times New Roman"/>
                <w:sz w:val="20"/>
                <w:szCs w:val="20"/>
                <w:lang w:val="nn-NO" w:eastAsia="nb-NO"/>
              </w:rPr>
              <w:tab/>
            </w:r>
            <w:r w:rsidRPr="00543407">
              <w:rPr>
                <w:rFonts w:ascii="Times New Roman" w:eastAsia="Times New Roman" w:hAnsi="Times New Roman" w:cs="Times New Roman"/>
                <w:sz w:val="20"/>
                <w:szCs w:val="20"/>
                <w:lang w:val="nn-NO" w:eastAsia="nb-NO"/>
              </w:rPr>
              <w:tab/>
            </w:r>
            <w:r w:rsidRPr="00543407">
              <w:rPr>
                <w:rFonts w:ascii="Times New Roman" w:eastAsia="Times New Roman" w:hAnsi="Times New Roman" w:cs="Times New Roman"/>
                <w:sz w:val="20"/>
                <w:szCs w:val="20"/>
                <w:lang w:val="nn-NO" w:eastAsia="nb-NO"/>
              </w:rPr>
              <w:tab/>
              <w:t>jf. offl. § 13</w:t>
            </w:r>
          </w:p>
          <w:p w14:paraId="21D4CC9E" w14:textId="77777777" w:rsidR="00543407" w:rsidRPr="00543407" w:rsidRDefault="00543407" w:rsidP="00FD064B">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lang w:val="nn-NO" w:eastAsia="nb-NO"/>
              </w:rPr>
            </w:pPr>
            <w:r w:rsidRPr="00543407">
              <w:rPr>
                <w:rFonts w:ascii="Times New Roman" w:eastAsia="Times New Roman" w:hAnsi="Times New Roman" w:cs="Times New Roman"/>
                <w:sz w:val="20"/>
                <w:szCs w:val="20"/>
                <w:lang w:val="nn-NO" w:eastAsia="nb-NO"/>
              </w:rPr>
              <w:t>jf. fvl. §§ 13 flg</w:t>
            </w:r>
            <w:r w:rsidRPr="00543407">
              <w:rPr>
                <w:rFonts w:ascii="Times New Roman" w:eastAsia="Times New Roman" w:hAnsi="Times New Roman" w:cs="Times New Roman"/>
                <w:sz w:val="24"/>
                <w:szCs w:val="20"/>
                <w:lang w:val="nn-NO" w:eastAsia="nb-NO"/>
              </w:rPr>
              <w:t>.</w:t>
            </w:r>
          </w:p>
        </w:tc>
      </w:tr>
      <w:tr w:rsidR="00543407" w:rsidRPr="00543407" w14:paraId="04DBA87A" w14:textId="77777777" w:rsidTr="00FD064B">
        <w:tc>
          <w:tcPr>
            <w:tcW w:w="9568" w:type="dxa"/>
            <w:gridSpan w:val="4"/>
          </w:tcPr>
          <w:p w14:paraId="3F0A2FE1" w14:textId="77777777" w:rsidR="00543407" w:rsidRPr="00543407" w:rsidRDefault="00543407" w:rsidP="00FD064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bookmarkStart w:id="0" w:name="mottak"/>
            <w:bookmarkEnd w:id="0"/>
          </w:p>
        </w:tc>
      </w:tr>
      <w:tr w:rsidR="00543407" w:rsidRPr="00543407" w14:paraId="0C0BD696" w14:textId="77777777" w:rsidTr="00FD064B">
        <w:tc>
          <w:tcPr>
            <w:tcW w:w="3756" w:type="dxa"/>
            <w:gridSpan w:val="2"/>
          </w:tcPr>
          <w:p w14:paraId="79DB0CB6" w14:textId="77777777" w:rsidR="00543407" w:rsidRPr="00543407" w:rsidRDefault="00543407" w:rsidP="00FD064B">
            <w:pPr>
              <w:overflowPunct w:val="0"/>
              <w:autoSpaceDE w:val="0"/>
              <w:autoSpaceDN w:val="0"/>
              <w:adjustRightInd w:val="0"/>
              <w:spacing w:before="360" w:after="0" w:line="240" w:lineRule="auto"/>
              <w:textAlignment w:val="baseline"/>
              <w:rPr>
                <w:rFonts w:ascii="Times New Roman" w:eastAsia="Times New Roman" w:hAnsi="Times New Roman" w:cs="Times New Roman"/>
                <w:sz w:val="24"/>
                <w:szCs w:val="20"/>
                <w:lang w:val="nn-NO" w:eastAsia="nb-NO"/>
              </w:rPr>
            </w:pPr>
            <w:r w:rsidRPr="00543407">
              <w:rPr>
                <w:rFonts w:ascii="Times New Roman" w:eastAsia="Times New Roman" w:hAnsi="Times New Roman" w:cs="Times New Roman"/>
                <w:sz w:val="24"/>
                <w:szCs w:val="20"/>
                <w:lang w:val="nn-NO" w:eastAsia="nb-NO"/>
              </w:rPr>
              <w:t>Dykkar ref:</w:t>
            </w:r>
          </w:p>
        </w:tc>
        <w:tc>
          <w:tcPr>
            <w:tcW w:w="3260" w:type="dxa"/>
          </w:tcPr>
          <w:p w14:paraId="63838B64" w14:textId="77777777" w:rsidR="00543407" w:rsidRPr="00543407" w:rsidRDefault="00543407" w:rsidP="00FD064B">
            <w:pPr>
              <w:overflowPunct w:val="0"/>
              <w:autoSpaceDE w:val="0"/>
              <w:autoSpaceDN w:val="0"/>
              <w:adjustRightInd w:val="0"/>
              <w:spacing w:before="360" w:after="0" w:line="240" w:lineRule="auto"/>
              <w:textAlignment w:val="baseline"/>
              <w:rPr>
                <w:rFonts w:ascii="Times New Roman" w:eastAsia="Times New Roman" w:hAnsi="Times New Roman" w:cs="Times New Roman"/>
                <w:sz w:val="24"/>
                <w:szCs w:val="20"/>
                <w:lang w:val="nn-NO" w:eastAsia="nb-NO"/>
              </w:rPr>
            </w:pPr>
            <w:r w:rsidRPr="00543407">
              <w:rPr>
                <w:rFonts w:ascii="Times New Roman" w:eastAsia="Times New Roman" w:hAnsi="Times New Roman" w:cs="Times New Roman"/>
                <w:sz w:val="24"/>
                <w:szCs w:val="20"/>
                <w:lang w:val="nn-NO" w:eastAsia="nb-NO"/>
              </w:rPr>
              <w:t>Vår ref:</w:t>
            </w:r>
          </w:p>
        </w:tc>
        <w:tc>
          <w:tcPr>
            <w:tcW w:w="2552" w:type="dxa"/>
          </w:tcPr>
          <w:p w14:paraId="48875D1C" w14:textId="77777777" w:rsidR="00543407" w:rsidRPr="00543407" w:rsidRDefault="00543407" w:rsidP="00FD064B">
            <w:pPr>
              <w:overflowPunct w:val="0"/>
              <w:autoSpaceDE w:val="0"/>
              <w:autoSpaceDN w:val="0"/>
              <w:adjustRightInd w:val="0"/>
              <w:spacing w:before="360" w:after="0" w:line="240" w:lineRule="auto"/>
              <w:textAlignment w:val="baseline"/>
              <w:rPr>
                <w:rFonts w:ascii="Times New Roman" w:eastAsia="Times New Roman" w:hAnsi="Times New Roman" w:cs="Times New Roman"/>
                <w:sz w:val="24"/>
                <w:szCs w:val="20"/>
                <w:lang w:val="nn-NO" w:eastAsia="nb-NO"/>
              </w:rPr>
            </w:pPr>
            <w:r w:rsidRPr="00543407">
              <w:rPr>
                <w:rFonts w:ascii="Times New Roman" w:eastAsia="Times New Roman" w:hAnsi="Times New Roman" w:cs="Times New Roman"/>
                <w:sz w:val="24"/>
                <w:szCs w:val="20"/>
                <w:lang w:val="nn-NO" w:eastAsia="nb-NO"/>
              </w:rPr>
              <w:t>Dato:</w:t>
            </w:r>
          </w:p>
        </w:tc>
      </w:tr>
      <w:tr w:rsidR="00543407" w:rsidRPr="00543407" w14:paraId="4B8E50EB" w14:textId="77777777" w:rsidTr="00FD064B">
        <w:tc>
          <w:tcPr>
            <w:tcW w:w="3756" w:type="dxa"/>
            <w:gridSpan w:val="2"/>
          </w:tcPr>
          <w:p w14:paraId="3D34030C" w14:textId="77777777" w:rsidR="00543407" w:rsidRPr="00543407" w:rsidRDefault="00543407" w:rsidP="00FD064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p>
        </w:tc>
        <w:tc>
          <w:tcPr>
            <w:tcW w:w="5812" w:type="dxa"/>
            <w:gridSpan w:val="2"/>
          </w:tcPr>
          <w:p w14:paraId="0F65B2F0" w14:textId="77777777" w:rsidR="00543407" w:rsidRPr="00543407" w:rsidRDefault="00543407" w:rsidP="00FD064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r w:rsidRPr="00543407">
              <w:rPr>
                <w:rFonts w:ascii="Times New Roman" w:eastAsia="Times New Roman" w:hAnsi="Times New Roman" w:cs="Times New Roman"/>
                <w:sz w:val="18"/>
                <w:szCs w:val="20"/>
                <w:lang w:val="nn-NO" w:eastAsia="nb-NO"/>
              </w:rPr>
              <w:t xml:space="preserve">(oppgje ved alle førespurnader) </w:t>
            </w:r>
          </w:p>
        </w:tc>
      </w:tr>
    </w:tbl>
    <w:p w14:paraId="2DC315E6" w14:textId="77777777" w:rsidR="004F16B8" w:rsidRPr="00543407"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0"/>
          <w:lang w:val="nn-NO" w:eastAsia="nb-NO"/>
        </w:rPr>
      </w:pPr>
    </w:p>
    <w:p w14:paraId="302BD9D2" w14:textId="77777777" w:rsidR="004F16B8" w:rsidRPr="00543407" w:rsidRDefault="004F16B8" w:rsidP="004F16B8">
      <w:pPr>
        <w:overflowPunct w:val="0"/>
        <w:autoSpaceDE w:val="0"/>
        <w:autoSpaceDN w:val="0"/>
        <w:adjustRightInd w:val="0"/>
        <w:spacing w:before="240" w:after="60" w:line="240" w:lineRule="auto"/>
        <w:jc w:val="center"/>
        <w:textAlignment w:val="baseline"/>
        <w:outlineLvl w:val="0"/>
        <w:rPr>
          <w:rFonts w:ascii="Times New Roman" w:eastAsia="Times New Roman" w:hAnsi="Times New Roman" w:cs="Times New Roman"/>
          <w:b/>
          <w:bCs/>
          <w:kern w:val="28"/>
          <w:sz w:val="32"/>
          <w:szCs w:val="32"/>
          <w:lang w:val="nn-NO" w:eastAsia="nb-NO"/>
        </w:rPr>
      </w:pPr>
      <w:r w:rsidRPr="00543407">
        <w:rPr>
          <w:rFonts w:ascii="Times New Roman" w:eastAsia="Times New Roman" w:hAnsi="Times New Roman" w:cs="Times New Roman"/>
          <w:b/>
          <w:bCs/>
          <w:kern w:val="28"/>
          <w:sz w:val="32"/>
          <w:szCs w:val="32"/>
          <w:lang w:val="nn-NO" w:eastAsia="nb-NO"/>
        </w:rPr>
        <w:t xml:space="preserve">Vedtak om </w:t>
      </w:r>
      <w:r w:rsidR="00543407" w:rsidRPr="00543407">
        <w:rPr>
          <w:rFonts w:ascii="Times New Roman" w:eastAsia="Times New Roman" w:hAnsi="Times New Roman" w:cs="Times New Roman"/>
          <w:b/>
          <w:bCs/>
          <w:kern w:val="28"/>
          <w:sz w:val="32"/>
          <w:szCs w:val="32"/>
          <w:lang w:val="nn-NO" w:eastAsia="nb-NO"/>
        </w:rPr>
        <w:t>utvida</w:t>
      </w:r>
      <w:r w:rsidR="004847B7" w:rsidRPr="00543407">
        <w:rPr>
          <w:rFonts w:ascii="Times New Roman" w:eastAsia="Times New Roman" w:hAnsi="Times New Roman" w:cs="Times New Roman"/>
          <w:b/>
          <w:bCs/>
          <w:kern w:val="28"/>
          <w:sz w:val="32"/>
          <w:szCs w:val="32"/>
          <w:lang w:val="nn-NO" w:eastAsia="nb-NO"/>
        </w:rPr>
        <w:t xml:space="preserve"> </w:t>
      </w:r>
      <w:r w:rsidRPr="00543407">
        <w:rPr>
          <w:rFonts w:ascii="Times New Roman" w:eastAsia="Times New Roman" w:hAnsi="Times New Roman" w:cs="Times New Roman"/>
          <w:b/>
          <w:bCs/>
          <w:kern w:val="28"/>
          <w:sz w:val="32"/>
          <w:szCs w:val="32"/>
          <w:lang w:val="nn-NO" w:eastAsia="nb-NO"/>
        </w:rPr>
        <w:t>del</w:t>
      </w:r>
      <w:r w:rsidR="004847B7" w:rsidRPr="00543407">
        <w:rPr>
          <w:rFonts w:ascii="Times New Roman" w:eastAsia="Times New Roman" w:hAnsi="Times New Roman" w:cs="Times New Roman"/>
          <w:b/>
          <w:bCs/>
          <w:kern w:val="28"/>
          <w:sz w:val="32"/>
          <w:szCs w:val="32"/>
          <w:lang w:val="nn-NO" w:eastAsia="nb-NO"/>
        </w:rPr>
        <w:t>tak</w:t>
      </w:r>
      <w:r w:rsidR="00543407" w:rsidRPr="00543407">
        <w:rPr>
          <w:rFonts w:ascii="Times New Roman" w:eastAsia="Times New Roman" w:hAnsi="Times New Roman" w:cs="Times New Roman"/>
          <w:b/>
          <w:bCs/>
          <w:kern w:val="28"/>
          <w:sz w:val="32"/>
          <w:szCs w:val="32"/>
          <w:lang w:val="nn-NO" w:eastAsia="nb-NO"/>
        </w:rPr>
        <w:t>ing</w:t>
      </w:r>
      <w:r w:rsidR="00E818DF">
        <w:rPr>
          <w:rFonts w:ascii="Times New Roman" w:eastAsia="Times New Roman" w:hAnsi="Times New Roman" w:cs="Times New Roman"/>
          <w:b/>
          <w:bCs/>
          <w:kern w:val="28"/>
          <w:sz w:val="32"/>
          <w:szCs w:val="32"/>
          <w:lang w:val="nn-NO" w:eastAsia="nb-NO"/>
        </w:rPr>
        <w:t xml:space="preserve"> i introduksjonsprogram</w:t>
      </w:r>
    </w:p>
    <w:p w14:paraId="1D5008C9" w14:textId="77777777" w:rsidR="004F16B8" w:rsidRPr="00543407"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p>
    <w:p w14:paraId="226DC30A" w14:textId="77777777" w:rsidR="004F16B8" w:rsidRPr="00543407" w:rsidRDefault="00543407" w:rsidP="004F16B8">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val="nn-NO" w:eastAsia="nb-NO"/>
        </w:rPr>
      </w:pPr>
      <w:r w:rsidRPr="00543407">
        <w:rPr>
          <w:rFonts w:ascii="Times New Roman" w:eastAsia="Times New Roman" w:hAnsi="Times New Roman" w:cs="Times New Roman"/>
          <w:b/>
          <w:sz w:val="28"/>
          <w:szCs w:val="28"/>
          <w:lang w:val="nn-NO" w:eastAsia="nb-NO"/>
        </w:rPr>
        <w:t>Personopplysninga</w:t>
      </w:r>
      <w:r w:rsidR="004F16B8" w:rsidRPr="00543407">
        <w:rPr>
          <w:rFonts w:ascii="Times New Roman" w:eastAsia="Times New Roman" w:hAnsi="Times New Roman" w:cs="Times New Roman"/>
          <w:b/>
          <w:sz w:val="28"/>
          <w:szCs w:val="28"/>
          <w:lang w:val="nn-NO" w:eastAsia="nb-NO"/>
        </w:rPr>
        <w:t>r</w:t>
      </w:r>
    </w:p>
    <w:p w14:paraId="67E01D10" w14:textId="77777777" w:rsidR="004F16B8" w:rsidRPr="00543407"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p>
    <w:p w14:paraId="1BC7E520" w14:textId="77777777" w:rsidR="004F16B8" w:rsidRPr="00543407" w:rsidRDefault="00543407"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r w:rsidRPr="00543407">
        <w:rPr>
          <w:rFonts w:ascii="Times New Roman" w:eastAsia="Times New Roman" w:hAnsi="Times New Roman" w:cs="Times New Roman"/>
          <w:sz w:val="24"/>
          <w:szCs w:val="20"/>
          <w:lang w:val="nn-NO" w:eastAsia="nb-NO"/>
        </w:rPr>
        <w:t>Nam</w:t>
      </w:r>
      <w:r w:rsidR="004F16B8" w:rsidRPr="00543407">
        <w:rPr>
          <w:rFonts w:ascii="Times New Roman" w:eastAsia="Times New Roman" w:hAnsi="Times New Roman" w:cs="Times New Roman"/>
          <w:sz w:val="24"/>
          <w:szCs w:val="20"/>
          <w:lang w:val="nn-NO" w:eastAsia="nb-NO"/>
        </w:rPr>
        <w:t>n: ………….</w:t>
      </w:r>
    </w:p>
    <w:p w14:paraId="5EADCF32" w14:textId="77777777" w:rsidR="004F16B8" w:rsidRPr="00543407"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r w:rsidRPr="00543407">
        <w:rPr>
          <w:rFonts w:ascii="Times New Roman" w:eastAsia="Times New Roman" w:hAnsi="Times New Roman" w:cs="Times New Roman"/>
          <w:sz w:val="24"/>
          <w:szCs w:val="20"/>
          <w:lang w:val="nn-NO" w:eastAsia="nb-NO"/>
        </w:rPr>
        <w:t>Fødselsnummer: ………….</w:t>
      </w:r>
    </w:p>
    <w:p w14:paraId="4CF29172" w14:textId="77777777" w:rsidR="004F16B8" w:rsidRPr="00543407"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r w:rsidRPr="00543407">
        <w:rPr>
          <w:rFonts w:ascii="Times New Roman" w:eastAsia="Times New Roman" w:hAnsi="Times New Roman" w:cs="Times New Roman"/>
          <w:sz w:val="24"/>
          <w:szCs w:val="20"/>
          <w:lang w:val="nn-NO" w:eastAsia="nb-NO"/>
        </w:rPr>
        <w:t>DUF-nummer: ………….</w:t>
      </w:r>
    </w:p>
    <w:p w14:paraId="10C2ABEB" w14:textId="77777777" w:rsidR="004F16B8" w:rsidRPr="00543407"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r w:rsidRPr="00543407">
        <w:rPr>
          <w:rFonts w:ascii="Times New Roman" w:eastAsia="Times New Roman" w:hAnsi="Times New Roman" w:cs="Times New Roman"/>
          <w:sz w:val="24"/>
          <w:szCs w:val="20"/>
          <w:lang w:val="nn-NO" w:eastAsia="nb-NO"/>
        </w:rPr>
        <w:t>Adresse: ………..</w:t>
      </w:r>
    </w:p>
    <w:p w14:paraId="174A0042" w14:textId="77777777" w:rsidR="004F16B8" w:rsidRPr="00543407"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0"/>
          <w:lang w:val="nn-NO" w:eastAsia="nb-NO"/>
        </w:rPr>
      </w:pPr>
    </w:p>
    <w:p w14:paraId="0CF8AC10" w14:textId="77777777" w:rsidR="004847B7" w:rsidRPr="00543407" w:rsidRDefault="004847B7" w:rsidP="004847B7">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0"/>
          <w:lang w:val="nn-NO" w:eastAsia="nb-NO"/>
        </w:rPr>
      </w:pPr>
      <w:r w:rsidRPr="00543407">
        <w:rPr>
          <w:rFonts w:ascii="Times New Roman" w:eastAsia="Times New Roman" w:hAnsi="Times New Roman" w:cs="Times New Roman"/>
          <w:bCs/>
          <w:sz w:val="24"/>
          <w:szCs w:val="20"/>
          <w:lang w:val="nn-NO" w:eastAsia="nb-NO"/>
        </w:rPr>
        <w:t>Det vis</w:t>
      </w:r>
      <w:r w:rsidR="00543407" w:rsidRPr="00543407">
        <w:rPr>
          <w:rFonts w:ascii="Times New Roman" w:eastAsia="Times New Roman" w:hAnsi="Times New Roman" w:cs="Times New Roman"/>
          <w:bCs/>
          <w:sz w:val="24"/>
          <w:szCs w:val="20"/>
          <w:lang w:val="nn-NO" w:eastAsia="nb-NO"/>
        </w:rPr>
        <w:t>ast</w:t>
      </w:r>
      <w:r w:rsidRPr="00543407">
        <w:rPr>
          <w:rFonts w:ascii="Times New Roman" w:eastAsia="Times New Roman" w:hAnsi="Times New Roman" w:cs="Times New Roman"/>
          <w:bCs/>
          <w:sz w:val="24"/>
          <w:szCs w:val="20"/>
          <w:lang w:val="nn-NO" w:eastAsia="nb-NO"/>
        </w:rPr>
        <w:t xml:space="preserve"> til søknad av ____ (</w:t>
      </w:r>
      <w:r w:rsidRPr="00543407">
        <w:rPr>
          <w:rFonts w:ascii="Times New Roman" w:eastAsia="Times New Roman" w:hAnsi="Times New Roman" w:cs="Times New Roman"/>
          <w:bCs/>
          <w:i/>
          <w:sz w:val="20"/>
          <w:szCs w:val="20"/>
          <w:lang w:val="nn-NO" w:eastAsia="nb-NO"/>
        </w:rPr>
        <w:t>fyll inn dato</w:t>
      </w:r>
      <w:r w:rsidRPr="00543407">
        <w:rPr>
          <w:rFonts w:ascii="Times New Roman" w:eastAsia="Times New Roman" w:hAnsi="Times New Roman" w:cs="Times New Roman"/>
          <w:bCs/>
          <w:sz w:val="24"/>
          <w:szCs w:val="20"/>
          <w:lang w:val="nn-NO" w:eastAsia="nb-NO"/>
        </w:rPr>
        <w:t>) om utvid</w:t>
      </w:r>
      <w:r w:rsidR="00543407" w:rsidRPr="00543407">
        <w:rPr>
          <w:rFonts w:ascii="Times New Roman" w:eastAsia="Times New Roman" w:hAnsi="Times New Roman" w:cs="Times New Roman"/>
          <w:bCs/>
          <w:sz w:val="24"/>
          <w:szCs w:val="20"/>
          <w:lang w:val="nn-NO" w:eastAsia="nb-NO"/>
        </w:rPr>
        <w:t>a</w:t>
      </w:r>
      <w:r w:rsidRPr="00543407">
        <w:rPr>
          <w:rFonts w:ascii="Times New Roman" w:eastAsia="Times New Roman" w:hAnsi="Times New Roman" w:cs="Times New Roman"/>
          <w:bCs/>
          <w:sz w:val="24"/>
          <w:szCs w:val="20"/>
          <w:lang w:val="nn-NO" w:eastAsia="nb-NO"/>
        </w:rPr>
        <w:t xml:space="preserve"> deltak</w:t>
      </w:r>
      <w:r w:rsidR="00543407" w:rsidRPr="00543407">
        <w:rPr>
          <w:rFonts w:ascii="Times New Roman" w:eastAsia="Times New Roman" w:hAnsi="Times New Roman" w:cs="Times New Roman"/>
          <w:bCs/>
          <w:sz w:val="24"/>
          <w:szCs w:val="20"/>
          <w:lang w:val="nn-NO" w:eastAsia="nb-NO"/>
        </w:rPr>
        <w:t>ing</w:t>
      </w:r>
      <w:r w:rsidRPr="00543407">
        <w:rPr>
          <w:rFonts w:ascii="Times New Roman" w:eastAsia="Times New Roman" w:hAnsi="Times New Roman" w:cs="Times New Roman"/>
          <w:bCs/>
          <w:sz w:val="24"/>
          <w:szCs w:val="20"/>
          <w:lang w:val="nn-NO" w:eastAsia="nb-NO"/>
        </w:rPr>
        <w:t xml:space="preserve"> i introduksjonsprogram.</w:t>
      </w:r>
    </w:p>
    <w:p w14:paraId="3AED8B40" w14:textId="77777777" w:rsidR="004847B7" w:rsidRPr="00543407" w:rsidRDefault="004847B7" w:rsidP="004F16B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0"/>
          <w:lang w:val="nn-NO" w:eastAsia="nb-NO"/>
        </w:rPr>
      </w:pPr>
    </w:p>
    <w:p w14:paraId="4603DAE2" w14:textId="77777777" w:rsidR="004847B7" w:rsidRPr="00543407" w:rsidRDefault="004847B7" w:rsidP="004F16B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0"/>
          <w:lang w:val="nn-NO" w:eastAsia="nb-NO"/>
        </w:rPr>
      </w:pPr>
    </w:p>
    <w:p w14:paraId="1CF0F8A1" w14:textId="77777777" w:rsidR="004F16B8" w:rsidRPr="00543407"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val="nn-NO" w:eastAsia="nb-NO"/>
        </w:rPr>
      </w:pPr>
      <w:r w:rsidRPr="00543407">
        <w:rPr>
          <w:rFonts w:ascii="Times New Roman" w:eastAsia="Times New Roman" w:hAnsi="Times New Roman" w:cs="Times New Roman"/>
          <w:b/>
          <w:sz w:val="28"/>
          <w:szCs w:val="28"/>
          <w:lang w:val="nn-NO" w:eastAsia="nb-NO"/>
        </w:rPr>
        <w:t>Vedtak</w:t>
      </w:r>
    </w:p>
    <w:p w14:paraId="637EFADF" w14:textId="77777777" w:rsidR="004F16B8" w:rsidRPr="00543407"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p>
    <w:p w14:paraId="196B3AAB" w14:textId="52DCAE0A" w:rsidR="004F16B8" w:rsidRPr="00543407"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iCs/>
          <w:sz w:val="24"/>
          <w:szCs w:val="20"/>
          <w:lang w:val="nn-NO" w:eastAsia="nb-NO"/>
        </w:rPr>
      </w:pPr>
      <w:r w:rsidRPr="00543407">
        <w:rPr>
          <w:rFonts w:ascii="Times New Roman" w:eastAsia="Times New Roman" w:hAnsi="Times New Roman" w:cs="Times New Roman"/>
          <w:sz w:val="24"/>
          <w:szCs w:val="20"/>
          <w:lang w:val="nn-NO" w:eastAsia="nb-NO"/>
        </w:rPr>
        <w:t xml:space="preserve">I </w:t>
      </w:r>
      <w:r w:rsidR="00543407" w:rsidRPr="00543407">
        <w:rPr>
          <w:rFonts w:ascii="Times New Roman" w:eastAsia="Times New Roman" w:hAnsi="Times New Roman" w:cs="Times New Roman"/>
          <w:sz w:val="24"/>
          <w:szCs w:val="20"/>
          <w:lang w:val="nn-NO" w:eastAsia="nb-NO"/>
        </w:rPr>
        <w:t>samhøve med introduksjonslova</w:t>
      </w:r>
      <w:r w:rsidRPr="00543407">
        <w:rPr>
          <w:rFonts w:ascii="Times New Roman" w:eastAsia="Times New Roman" w:hAnsi="Times New Roman" w:cs="Times New Roman"/>
          <w:sz w:val="24"/>
          <w:szCs w:val="20"/>
          <w:lang w:val="nn-NO" w:eastAsia="nb-NO"/>
        </w:rPr>
        <w:t xml:space="preserve"> </w:t>
      </w:r>
      <w:r w:rsidR="004847B7" w:rsidRPr="00543407">
        <w:rPr>
          <w:rFonts w:ascii="Times New Roman" w:eastAsia="Times New Roman" w:hAnsi="Times New Roman" w:cs="Times New Roman"/>
          <w:iCs/>
          <w:sz w:val="24"/>
          <w:szCs w:val="20"/>
          <w:lang w:val="nn-NO" w:eastAsia="nb-NO"/>
        </w:rPr>
        <w:t xml:space="preserve">§ 5 andre </w:t>
      </w:r>
      <w:r w:rsidR="00FD064B">
        <w:rPr>
          <w:rFonts w:ascii="Times New Roman" w:eastAsia="Times New Roman" w:hAnsi="Times New Roman" w:cs="Times New Roman"/>
          <w:iCs/>
          <w:sz w:val="24"/>
          <w:szCs w:val="20"/>
          <w:lang w:val="nn-NO" w:eastAsia="nb-NO"/>
        </w:rPr>
        <w:t>punktum</w:t>
      </w:r>
      <w:r w:rsidR="004847B7" w:rsidRPr="00543407">
        <w:rPr>
          <w:rFonts w:ascii="Times New Roman" w:eastAsia="Times New Roman" w:hAnsi="Times New Roman" w:cs="Times New Roman"/>
          <w:iCs/>
          <w:sz w:val="24"/>
          <w:szCs w:val="20"/>
          <w:lang w:val="nn-NO" w:eastAsia="nb-NO"/>
        </w:rPr>
        <w:t xml:space="preserve"> er det </w:t>
      </w:r>
      <w:r w:rsidR="00543407" w:rsidRPr="00543407">
        <w:rPr>
          <w:rFonts w:ascii="Times New Roman" w:eastAsia="Times New Roman" w:hAnsi="Times New Roman" w:cs="Times New Roman"/>
          <w:iCs/>
          <w:sz w:val="24"/>
          <w:szCs w:val="20"/>
          <w:lang w:val="nn-NO" w:eastAsia="nb-NO"/>
        </w:rPr>
        <w:t>treft</w:t>
      </w:r>
      <w:r w:rsidR="004847B7" w:rsidRPr="00543407">
        <w:rPr>
          <w:rFonts w:ascii="Times New Roman" w:eastAsia="Times New Roman" w:hAnsi="Times New Roman" w:cs="Times New Roman"/>
          <w:iCs/>
          <w:sz w:val="24"/>
          <w:szCs w:val="20"/>
          <w:lang w:val="nn-NO" w:eastAsia="nb-NO"/>
        </w:rPr>
        <w:t xml:space="preserve"> vedtak om at du får delta </w:t>
      </w:r>
      <w:r w:rsidR="00543407" w:rsidRPr="00543407">
        <w:rPr>
          <w:rFonts w:ascii="Times New Roman" w:eastAsia="Times New Roman" w:hAnsi="Times New Roman" w:cs="Times New Roman"/>
          <w:iCs/>
          <w:sz w:val="24"/>
          <w:szCs w:val="20"/>
          <w:lang w:val="nn-NO" w:eastAsia="nb-NO"/>
        </w:rPr>
        <w:t>i introduksjonsprogram i ytterlega</w:t>
      </w:r>
      <w:r w:rsidR="004847B7" w:rsidRPr="00543407">
        <w:rPr>
          <w:rFonts w:ascii="Times New Roman" w:eastAsia="Times New Roman" w:hAnsi="Times New Roman" w:cs="Times New Roman"/>
          <w:iCs/>
          <w:sz w:val="24"/>
          <w:szCs w:val="20"/>
          <w:lang w:val="nn-NO" w:eastAsia="nb-NO"/>
        </w:rPr>
        <w:t>re _____(</w:t>
      </w:r>
      <w:r w:rsidR="00543407">
        <w:rPr>
          <w:rFonts w:ascii="Times New Roman" w:eastAsia="Times New Roman" w:hAnsi="Times New Roman" w:cs="Times New Roman"/>
          <w:i/>
          <w:iCs/>
          <w:sz w:val="20"/>
          <w:szCs w:val="20"/>
          <w:lang w:val="nn-NO" w:eastAsia="nb-NO"/>
        </w:rPr>
        <w:t>fyll inn</w:t>
      </w:r>
      <w:r w:rsidR="00FD064B">
        <w:rPr>
          <w:rFonts w:ascii="Times New Roman" w:eastAsia="Times New Roman" w:hAnsi="Times New Roman" w:cs="Times New Roman"/>
          <w:i/>
          <w:iCs/>
          <w:sz w:val="20"/>
          <w:szCs w:val="20"/>
          <w:lang w:val="nn-NO" w:eastAsia="nb-NO"/>
        </w:rPr>
        <w:t xml:space="preserve"> tal)</w:t>
      </w:r>
      <w:r w:rsidR="00543407">
        <w:rPr>
          <w:rFonts w:ascii="Times New Roman" w:eastAsia="Times New Roman" w:hAnsi="Times New Roman" w:cs="Times New Roman"/>
          <w:iCs/>
          <w:sz w:val="24"/>
          <w:szCs w:val="20"/>
          <w:lang w:val="nn-NO" w:eastAsia="nb-NO"/>
        </w:rPr>
        <w:t xml:space="preserve"> måna</w:t>
      </w:r>
      <w:r w:rsidR="004847B7" w:rsidRPr="00543407">
        <w:rPr>
          <w:rFonts w:ascii="Times New Roman" w:eastAsia="Times New Roman" w:hAnsi="Times New Roman" w:cs="Times New Roman"/>
          <w:iCs/>
          <w:sz w:val="24"/>
          <w:szCs w:val="20"/>
          <w:lang w:val="nn-NO" w:eastAsia="nb-NO"/>
        </w:rPr>
        <w:t>der.</w:t>
      </w:r>
    </w:p>
    <w:p w14:paraId="354ABEC8" w14:textId="77777777" w:rsidR="004F16B8" w:rsidRPr="00543407"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p>
    <w:p w14:paraId="0F85CF0F" w14:textId="77777777" w:rsidR="004F16B8" w:rsidRPr="00543407" w:rsidRDefault="004C6478" w:rsidP="004F16B8">
      <w:pPr>
        <w:spacing w:after="0" w:line="240" w:lineRule="auto"/>
        <w:rPr>
          <w:rFonts w:ascii="Times New Roman" w:eastAsia="Times New Roman" w:hAnsi="Times New Roman" w:cs="Times New Roman"/>
          <w:sz w:val="24"/>
          <w:szCs w:val="24"/>
          <w:lang w:val="nn-NO" w:eastAsia="nb-NO"/>
        </w:rPr>
      </w:pPr>
      <w:r>
        <w:rPr>
          <w:rFonts w:ascii="Times New Roman" w:eastAsia="Times New Roman" w:hAnsi="Times New Roman" w:cs="Times New Roman"/>
          <w:sz w:val="24"/>
          <w:szCs w:val="24"/>
          <w:lang w:val="nn-NO" w:eastAsia="nb-NO"/>
        </w:rPr>
        <w:t>Vedtaket gjeld for perioden frå</w:t>
      </w:r>
      <w:r w:rsidR="004F16B8" w:rsidRPr="00543407">
        <w:rPr>
          <w:rFonts w:ascii="Times New Roman" w:eastAsia="Times New Roman" w:hAnsi="Times New Roman" w:cs="Times New Roman"/>
          <w:sz w:val="24"/>
          <w:szCs w:val="24"/>
          <w:lang w:val="nn-NO" w:eastAsia="nb-NO"/>
        </w:rPr>
        <w:t xml:space="preserve"> …………. til og med …………..</w:t>
      </w:r>
    </w:p>
    <w:p w14:paraId="1B65221B" w14:textId="77777777" w:rsidR="004F16B8" w:rsidRPr="00543407" w:rsidRDefault="004F16B8" w:rsidP="004F16B8">
      <w:pPr>
        <w:spacing w:after="0" w:line="240" w:lineRule="auto"/>
        <w:rPr>
          <w:rFonts w:ascii="Times New Roman" w:eastAsia="Times New Roman" w:hAnsi="Times New Roman" w:cs="Times New Roman"/>
          <w:sz w:val="24"/>
          <w:szCs w:val="24"/>
          <w:lang w:val="nn-NO" w:eastAsia="nb-NO"/>
        </w:rPr>
      </w:pPr>
    </w:p>
    <w:p w14:paraId="11DA2D5E" w14:textId="77777777" w:rsidR="004F16B8" w:rsidRPr="00543407" w:rsidRDefault="004F16B8" w:rsidP="004F16B8">
      <w:pPr>
        <w:spacing w:after="0" w:line="240" w:lineRule="auto"/>
        <w:rPr>
          <w:rFonts w:ascii="Times New Roman" w:eastAsia="Times New Roman" w:hAnsi="Times New Roman" w:cs="Times New Roman"/>
          <w:sz w:val="24"/>
          <w:szCs w:val="24"/>
          <w:lang w:val="nn-NO" w:eastAsia="nb-NO"/>
        </w:rPr>
      </w:pPr>
      <w:r w:rsidRPr="00543407">
        <w:rPr>
          <w:rFonts w:ascii="Times New Roman" w:eastAsia="Times New Roman" w:hAnsi="Times New Roman" w:cs="Times New Roman"/>
          <w:sz w:val="24"/>
          <w:szCs w:val="24"/>
          <w:lang w:val="nn-NO" w:eastAsia="nb-NO"/>
        </w:rPr>
        <w:t>Intro</w:t>
      </w:r>
      <w:r w:rsidR="004C6478">
        <w:rPr>
          <w:rFonts w:ascii="Times New Roman" w:eastAsia="Times New Roman" w:hAnsi="Times New Roman" w:cs="Times New Roman"/>
          <w:sz w:val="24"/>
          <w:szCs w:val="24"/>
          <w:lang w:val="nn-NO" w:eastAsia="nb-NO"/>
        </w:rPr>
        <w:t>duksjonsstønaden utgje</w:t>
      </w:r>
      <w:r w:rsidRPr="00543407">
        <w:rPr>
          <w:rFonts w:ascii="Times New Roman" w:eastAsia="Times New Roman" w:hAnsi="Times New Roman" w:cs="Times New Roman"/>
          <w:sz w:val="24"/>
          <w:szCs w:val="24"/>
          <w:lang w:val="nn-NO" w:eastAsia="nb-NO"/>
        </w:rPr>
        <w:t>r kr ………. per mnd, jf. § 8.</w:t>
      </w:r>
    </w:p>
    <w:p w14:paraId="7A0B3487" w14:textId="77777777" w:rsidR="004F16B8" w:rsidRPr="00543407" w:rsidRDefault="004F16B8" w:rsidP="004F16B8">
      <w:pPr>
        <w:keepNext/>
        <w:spacing w:after="0" w:line="240" w:lineRule="auto"/>
        <w:outlineLvl w:val="3"/>
        <w:rPr>
          <w:rFonts w:ascii="Times New Roman" w:eastAsia="Times New Roman" w:hAnsi="Times New Roman" w:cs="Times New Roman"/>
          <w:b/>
          <w:bCs/>
          <w:sz w:val="28"/>
          <w:szCs w:val="24"/>
          <w:lang w:val="nn-NO" w:eastAsia="nb-NO"/>
        </w:rPr>
      </w:pPr>
    </w:p>
    <w:p w14:paraId="1AEB26E4" w14:textId="77777777" w:rsidR="004F16B8" w:rsidRPr="00543407" w:rsidRDefault="004F16B8" w:rsidP="004F16B8">
      <w:pPr>
        <w:keepNext/>
        <w:spacing w:after="0" w:line="240" w:lineRule="auto"/>
        <w:outlineLvl w:val="3"/>
        <w:rPr>
          <w:rFonts w:ascii="Times New Roman" w:eastAsia="Times New Roman" w:hAnsi="Times New Roman" w:cs="Times New Roman"/>
          <w:b/>
          <w:bCs/>
          <w:sz w:val="28"/>
          <w:szCs w:val="24"/>
          <w:lang w:val="nn-NO" w:eastAsia="nb-NO"/>
        </w:rPr>
      </w:pPr>
    </w:p>
    <w:p w14:paraId="4A3FB871" w14:textId="77777777" w:rsidR="009D4CE9" w:rsidRPr="00F8673C" w:rsidRDefault="009D4CE9" w:rsidP="009D4CE9">
      <w:pPr>
        <w:keepNext/>
        <w:spacing w:after="0" w:line="240" w:lineRule="auto"/>
        <w:outlineLvl w:val="3"/>
        <w:rPr>
          <w:rFonts w:ascii="Times New Roman" w:eastAsia="Times New Roman" w:hAnsi="Times New Roman" w:cs="Times New Roman"/>
          <w:b/>
          <w:bCs/>
          <w:sz w:val="28"/>
          <w:szCs w:val="24"/>
          <w:lang w:val="nn-NO" w:eastAsia="nb-NO"/>
        </w:rPr>
      </w:pPr>
      <w:r>
        <w:rPr>
          <w:rFonts w:ascii="Times New Roman" w:eastAsia="Times New Roman" w:hAnsi="Times New Roman" w:cs="Times New Roman"/>
          <w:b/>
          <w:bCs/>
          <w:sz w:val="28"/>
          <w:szCs w:val="24"/>
          <w:lang w:val="nn-NO" w:eastAsia="nb-NO"/>
        </w:rPr>
        <w:t>Det rettsle</w:t>
      </w:r>
      <w:r w:rsidRPr="00F8673C">
        <w:rPr>
          <w:rFonts w:ascii="Times New Roman" w:eastAsia="Times New Roman" w:hAnsi="Times New Roman" w:cs="Times New Roman"/>
          <w:b/>
          <w:bCs/>
          <w:sz w:val="28"/>
          <w:szCs w:val="24"/>
          <w:lang w:val="nn-NO" w:eastAsia="nb-NO"/>
        </w:rPr>
        <w:t>ge grunnlaget</w:t>
      </w:r>
    </w:p>
    <w:p w14:paraId="0993A910" w14:textId="77777777" w:rsidR="009D4CE9" w:rsidRPr="00F8673C" w:rsidRDefault="009D4CE9" w:rsidP="009D4CE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p>
    <w:p w14:paraId="00C96E68" w14:textId="77777777" w:rsidR="009D4CE9" w:rsidRPr="00F8673C" w:rsidRDefault="009D4CE9" w:rsidP="009D4CE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r w:rsidRPr="00F8673C">
        <w:rPr>
          <w:rFonts w:ascii="Times New Roman" w:eastAsia="Times New Roman" w:hAnsi="Times New Roman" w:cs="Times New Roman"/>
          <w:sz w:val="24"/>
          <w:szCs w:val="24"/>
          <w:lang w:val="nn-NO" w:eastAsia="nb-NO"/>
        </w:rPr>
        <w:t>Introduksjonslov</w:t>
      </w:r>
      <w:r>
        <w:rPr>
          <w:rFonts w:ascii="Times New Roman" w:eastAsia="Times New Roman" w:hAnsi="Times New Roman" w:cs="Times New Roman"/>
          <w:sz w:val="24"/>
          <w:szCs w:val="24"/>
          <w:lang w:val="nn-NO" w:eastAsia="nb-NO"/>
        </w:rPr>
        <w:t>a</w:t>
      </w:r>
      <w:r w:rsidRPr="00F8673C">
        <w:rPr>
          <w:rFonts w:ascii="Times New Roman" w:eastAsia="Times New Roman" w:hAnsi="Times New Roman" w:cs="Times New Roman"/>
          <w:sz w:val="24"/>
          <w:szCs w:val="24"/>
          <w:lang w:val="nn-NO" w:eastAsia="nb-NO"/>
        </w:rPr>
        <w:t xml:space="preserve"> regulerer </w:t>
      </w:r>
      <w:r>
        <w:rPr>
          <w:rFonts w:ascii="Times New Roman" w:eastAsia="Times New Roman" w:hAnsi="Times New Roman" w:cs="Times New Roman"/>
          <w:sz w:val="24"/>
          <w:szCs w:val="24"/>
          <w:lang w:val="nn-NO" w:eastAsia="nb-NO"/>
        </w:rPr>
        <w:t>mellom anna</w:t>
      </w:r>
      <w:r w:rsidRPr="00F8673C">
        <w:rPr>
          <w:rFonts w:ascii="Times New Roman" w:eastAsia="Times New Roman" w:hAnsi="Times New Roman" w:cs="Times New Roman"/>
          <w:sz w:val="24"/>
          <w:szCs w:val="24"/>
          <w:lang w:val="nn-NO" w:eastAsia="nb-NO"/>
        </w:rPr>
        <w:t xml:space="preserve"> nyankomne innvandr</w:t>
      </w:r>
      <w:r>
        <w:rPr>
          <w:rFonts w:ascii="Times New Roman" w:eastAsia="Times New Roman" w:hAnsi="Times New Roman" w:cs="Times New Roman"/>
          <w:sz w:val="24"/>
          <w:szCs w:val="24"/>
          <w:lang w:val="nn-NO" w:eastAsia="nb-NO"/>
        </w:rPr>
        <w:t>arar si</w:t>
      </w:r>
      <w:r w:rsidRPr="00F8673C">
        <w:rPr>
          <w:rFonts w:ascii="Times New Roman" w:eastAsia="Times New Roman" w:hAnsi="Times New Roman" w:cs="Times New Roman"/>
          <w:sz w:val="24"/>
          <w:szCs w:val="24"/>
          <w:lang w:val="nn-NO" w:eastAsia="nb-NO"/>
        </w:rPr>
        <w:t xml:space="preserve"> rett og plikt til deltak</w:t>
      </w:r>
      <w:r>
        <w:rPr>
          <w:rFonts w:ascii="Times New Roman" w:eastAsia="Times New Roman" w:hAnsi="Times New Roman" w:cs="Times New Roman"/>
          <w:sz w:val="24"/>
          <w:szCs w:val="24"/>
          <w:lang w:val="nn-NO" w:eastAsia="nb-NO"/>
        </w:rPr>
        <w:t>ing</w:t>
      </w:r>
      <w:r w:rsidRPr="00F8673C">
        <w:rPr>
          <w:rFonts w:ascii="Times New Roman" w:eastAsia="Times New Roman" w:hAnsi="Times New Roman" w:cs="Times New Roman"/>
          <w:sz w:val="24"/>
          <w:szCs w:val="24"/>
          <w:lang w:val="nn-NO" w:eastAsia="nb-NO"/>
        </w:rPr>
        <w:t xml:space="preserve"> i introduksjonsprogram. Kommunen skal administrere introduksjonsprogrammet.</w:t>
      </w:r>
    </w:p>
    <w:p w14:paraId="4A9D49F9" w14:textId="77777777" w:rsidR="009D4CE9" w:rsidRPr="00F8673C" w:rsidRDefault="009D4CE9" w:rsidP="009D4CE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p>
    <w:p w14:paraId="555CA593" w14:textId="3A4FD30A" w:rsidR="00B61EF8" w:rsidRDefault="009D4CE9" w:rsidP="009D4CE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r>
        <w:rPr>
          <w:rFonts w:ascii="Times New Roman" w:eastAsia="Times New Roman" w:hAnsi="Times New Roman" w:cs="Times New Roman"/>
          <w:sz w:val="24"/>
          <w:szCs w:val="24"/>
          <w:lang w:val="nn-NO" w:eastAsia="nb-NO"/>
        </w:rPr>
        <w:t>Som hovu</w:t>
      </w:r>
      <w:r w:rsidRPr="00F8673C">
        <w:rPr>
          <w:rFonts w:ascii="Times New Roman" w:eastAsia="Times New Roman" w:hAnsi="Times New Roman" w:cs="Times New Roman"/>
          <w:sz w:val="24"/>
          <w:szCs w:val="24"/>
          <w:lang w:val="nn-NO" w:eastAsia="nb-NO"/>
        </w:rPr>
        <w:t>dregel gjeld introduksjonsprogrammet for nyankomne innvand</w:t>
      </w:r>
      <w:r>
        <w:rPr>
          <w:rFonts w:ascii="Times New Roman" w:eastAsia="Times New Roman" w:hAnsi="Times New Roman" w:cs="Times New Roman"/>
          <w:sz w:val="24"/>
          <w:szCs w:val="24"/>
          <w:lang w:val="nn-NO" w:eastAsia="nb-NO"/>
        </w:rPr>
        <w:t>rarar</w:t>
      </w:r>
      <w:r w:rsidRPr="00F8673C">
        <w:rPr>
          <w:rFonts w:ascii="Times New Roman" w:eastAsia="Times New Roman" w:hAnsi="Times New Roman" w:cs="Times New Roman"/>
          <w:sz w:val="24"/>
          <w:szCs w:val="24"/>
          <w:lang w:val="nn-NO" w:eastAsia="nb-NO"/>
        </w:rPr>
        <w:t xml:space="preserve"> me</w:t>
      </w:r>
      <w:r>
        <w:rPr>
          <w:rFonts w:ascii="Times New Roman" w:eastAsia="Times New Roman" w:hAnsi="Times New Roman" w:cs="Times New Roman"/>
          <w:sz w:val="24"/>
          <w:szCs w:val="24"/>
          <w:lang w:val="nn-NO" w:eastAsia="nb-NO"/>
        </w:rPr>
        <w:t>llom 18 og 55 år som har fått eit</w:t>
      </w:r>
      <w:r w:rsidRPr="00F8673C">
        <w:rPr>
          <w:rFonts w:ascii="Times New Roman" w:eastAsia="Times New Roman" w:hAnsi="Times New Roman" w:cs="Times New Roman"/>
          <w:sz w:val="24"/>
          <w:szCs w:val="24"/>
          <w:lang w:val="nn-NO" w:eastAsia="nb-NO"/>
        </w:rPr>
        <w:t xml:space="preserve"> opph</w:t>
      </w:r>
      <w:r>
        <w:rPr>
          <w:rFonts w:ascii="Times New Roman" w:eastAsia="Times New Roman" w:hAnsi="Times New Roman" w:cs="Times New Roman"/>
          <w:sz w:val="24"/>
          <w:szCs w:val="24"/>
          <w:lang w:val="nn-NO" w:eastAsia="nb-NO"/>
        </w:rPr>
        <w:t>aldsløyve som gje</w:t>
      </w:r>
      <w:r w:rsidRPr="00F8673C">
        <w:rPr>
          <w:rFonts w:ascii="Times New Roman" w:eastAsia="Times New Roman" w:hAnsi="Times New Roman" w:cs="Times New Roman"/>
          <w:sz w:val="24"/>
          <w:szCs w:val="24"/>
          <w:lang w:val="nn-NO" w:eastAsia="nb-NO"/>
        </w:rPr>
        <w:t>r at de</w:t>
      </w:r>
      <w:r>
        <w:rPr>
          <w:rFonts w:ascii="Times New Roman" w:eastAsia="Times New Roman" w:hAnsi="Times New Roman" w:cs="Times New Roman"/>
          <w:sz w:val="24"/>
          <w:szCs w:val="24"/>
          <w:lang w:val="nn-NO" w:eastAsia="nb-NO"/>
        </w:rPr>
        <w:t>i er omfatta av lova</w:t>
      </w:r>
      <w:r w:rsidRPr="00F8673C">
        <w:rPr>
          <w:rFonts w:ascii="Times New Roman" w:eastAsia="Times New Roman" w:hAnsi="Times New Roman" w:cs="Times New Roman"/>
          <w:sz w:val="24"/>
          <w:szCs w:val="24"/>
          <w:lang w:val="nn-NO" w:eastAsia="nb-NO"/>
        </w:rPr>
        <w:t xml:space="preserve"> </w:t>
      </w:r>
      <w:r>
        <w:rPr>
          <w:rFonts w:ascii="Times New Roman" w:eastAsia="Times New Roman" w:hAnsi="Times New Roman" w:cs="Times New Roman"/>
          <w:sz w:val="24"/>
          <w:szCs w:val="24"/>
          <w:lang w:val="nn-NO" w:eastAsia="nb-NO"/>
        </w:rPr>
        <w:t xml:space="preserve">sin </w:t>
      </w:r>
      <w:r w:rsidRPr="00F8673C">
        <w:rPr>
          <w:rFonts w:ascii="Times New Roman" w:eastAsia="Times New Roman" w:hAnsi="Times New Roman" w:cs="Times New Roman"/>
          <w:sz w:val="24"/>
          <w:szCs w:val="24"/>
          <w:lang w:val="nn-NO" w:eastAsia="nb-NO"/>
        </w:rPr>
        <w:t>personkr</w:t>
      </w:r>
      <w:r>
        <w:rPr>
          <w:rFonts w:ascii="Times New Roman" w:eastAsia="Times New Roman" w:hAnsi="Times New Roman" w:cs="Times New Roman"/>
          <w:sz w:val="24"/>
          <w:szCs w:val="24"/>
          <w:lang w:val="nn-NO" w:eastAsia="nb-NO"/>
        </w:rPr>
        <w:t>ins</w:t>
      </w:r>
      <w:r w:rsidRPr="00F8673C">
        <w:rPr>
          <w:rFonts w:ascii="Times New Roman" w:eastAsia="Times New Roman" w:hAnsi="Times New Roman" w:cs="Times New Roman"/>
          <w:sz w:val="24"/>
          <w:szCs w:val="24"/>
          <w:lang w:val="nn-NO" w:eastAsia="nb-NO"/>
        </w:rPr>
        <w:t xml:space="preserve">, som har behov </w:t>
      </w:r>
    </w:p>
    <w:p w14:paraId="235FF96E" w14:textId="77777777" w:rsidR="00762A71" w:rsidRDefault="00762A71" w:rsidP="009D4CE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p>
    <w:p w14:paraId="0F2BA629" w14:textId="2732726E" w:rsidR="009D4CE9" w:rsidRPr="00F8673C" w:rsidRDefault="009D4CE9" w:rsidP="009D4CE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r w:rsidRPr="00F8673C">
        <w:rPr>
          <w:rFonts w:ascii="Times New Roman" w:eastAsia="Times New Roman" w:hAnsi="Times New Roman" w:cs="Times New Roman"/>
          <w:sz w:val="24"/>
          <w:szCs w:val="24"/>
          <w:lang w:val="nn-NO" w:eastAsia="nb-NO"/>
        </w:rPr>
        <w:lastRenderedPageBreak/>
        <w:t>for grunnlegg</w:t>
      </w:r>
      <w:r>
        <w:rPr>
          <w:rFonts w:ascii="Times New Roman" w:eastAsia="Times New Roman" w:hAnsi="Times New Roman" w:cs="Times New Roman"/>
          <w:sz w:val="24"/>
          <w:szCs w:val="24"/>
          <w:lang w:val="nn-NO" w:eastAsia="nb-NO"/>
        </w:rPr>
        <w:t>jande kvalifisering, og som er buse</w:t>
      </w:r>
      <w:r w:rsidRPr="00F8673C">
        <w:rPr>
          <w:rFonts w:ascii="Times New Roman" w:eastAsia="Times New Roman" w:hAnsi="Times New Roman" w:cs="Times New Roman"/>
          <w:sz w:val="24"/>
          <w:szCs w:val="24"/>
          <w:lang w:val="nn-NO" w:eastAsia="nb-NO"/>
        </w:rPr>
        <w:t>tt i e</w:t>
      </w:r>
      <w:r>
        <w:rPr>
          <w:rFonts w:ascii="Times New Roman" w:eastAsia="Times New Roman" w:hAnsi="Times New Roman" w:cs="Times New Roman"/>
          <w:sz w:val="24"/>
          <w:szCs w:val="24"/>
          <w:lang w:val="nn-NO" w:eastAsia="nb-NO"/>
        </w:rPr>
        <w:t>i</w:t>
      </w:r>
      <w:r w:rsidRPr="00F8673C">
        <w:rPr>
          <w:rFonts w:ascii="Times New Roman" w:eastAsia="Times New Roman" w:hAnsi="Times New Roman" w:cs="Times New Roman"/>
          <w:sz w:val="24"/>
          <w:szCs w:val="24"/>
          <w:lang w:val="nn-NO" w:eastAsia="nb-NO"/>
        </w:rPr>
        <w:t>n kommune etter særskilt avtale med kommunen, jf. § 2</w:t>
      </w:r>
      <w:r>
        <w:rPr>
          <w:rFonts w:ascii="Times New Roman" w:eastAsia="Times New Roman" w:hAnsi="Times New Roman" w:cs="Times New Roman"/>
          <w:sz w:val="24"/>
          <w:szCs w:val="24"/>
          <w:lang w:val="nn-NO" w:eastAsia="nb-NO"/>
        </w:rPr>
        <w:t xml:space="preserve"> i lova. Som nyankomen</w:t>
      </w:r>
      <w:r w:rsidRPr="00F8673C">
        <w:rPr>
          <w:rFonts w:ascii="Times New Roman" w:eastAsia="Times New Roman" w:hAnsi="Times New Roman" w:cs="Times New Roman"/>
          <w:sz w:val="24"/>
          <w:szCs w:val="24"/>
          <w:lang w:val="nn-NO" w:eastAsia="nb-NO"/>
        </w:rPr>
        <w:t xml:space="preserve"> innvandr</w:t>
      </w:r>
      <w:r>
        <w:rPr>
          <w:rFonts w:ascii="Times New Roman" w:eastAsia="Times New Roman" w:hAnsi="Times New Roman" w:cs="Times New Roman"/>
          <w:sz w:val="24"/>
          <w:szCs w:val="24"/>
          <w:lang w:val="nn-NO" w:eastAsia="nb-NO"/>
        </w:rPr>
        <w:t>ar</w:t>
      </w:r>
      <w:r w:rsidRPr="00F8673C">
        <w:rPr>
          <w:rFonts w:ascii="Times New Roman" w:eastAsia="Times New Roman" w:hAnsi="Times New Roman" w:cs="Times New Roman"/>
          <w:sz w:val="24"/>
          <w:szCs w:val="24"/>
          <w:lang w:val="nn-NO" w:eastAsia="nb-NO"/>
        </w:rPr>
        <w:t xml:space="preserve"> re</w:t>
      </w:r>
      <w:r>
        <w:rPr>
          <w:rFonts w:ascii="Times New Roman" w:eastAsia="Times New Roman" w:hAnsi="Times New Roman" w:cs="Times New Roman"/>
          <w:sz w:val="24"/>
          <w:szCs w:val="24"/>
          <w:lang w:val="nn-NO" w:eastAsia="nb-NO"/>
        </w:rPr>
        <w:t>knast</w:t>
      </w:r>
      <w:r w:rsidRPr="00F8673C">
        <w:rPr>
          <w:rFonts w:ascii="Times New Roman" w:eastAsia="Times New Roman" w:hAnsi="Times New Roman" w:cs="Times New Roman"/>
          <w:sz w:val="24"/>
          <w:szCs w:val="24"/>
          <w:lang w:val="nn-NO" w:eastAsia="nb-NO"/>
        </w:rPr>
        <w:t xml:space="preserve"> den som har v</w:t>
      </w:r>
      <w:r>
        <w:rPr>
          <w:rFonts w:ascii="Times New Roman" w:eastAsia="Times New Roman" w:hAnsi="Times New Roman" w:cs="Times New Roman"/>
          <w:sz w:val="24"/>
          <w:szCs w:val="24"/>
          <w:lang w:val="nn-NO" w:eastAsia="nb-NO"/>
        </w:rPr>
        <w:t>ore buse</w:t>
      </w:r>
      <w:r w:rsidRPr="00F8673C">
        <w:rPr>
          <w:rFonts w:ascii="Times New Roman" w:eastAsia="Times New Roman" w:hAnsi="Times New Roman" w:cs="Times New Roman"/>
          <w:sz w:val="24"/>
          <w:szCs w:val="24"/>
          <w:lang w:val="nn-NO" w:eastAsia="nb-NO"/>
        </w:rPr>
        <w:t>tt i e</w:t>
      </w:r>
      <w:r>
        <w:rPr>
          <w:rFonts w:ascii="Times New Roman" w:eastAsia="Times New Roman" w:hAnsi="Times New Roman" w:cs="Times New Roman"/>
          <w:sz w:val="24"/>
          <w:szCs w:val="24"/>
          <w:lang w:val="nn-NO" w:eastAsia="nb-NO"/>
        </w:rPr>
        <w:t>i</w:t>
      </w:r>
      <w:r w:rsidRPr="00F8673C">
        <w:rPr>
          <w:rFonts w:ascii="Times New Roman" w:eastAsia="Times New Roman" w:hAnsi="Times New Roman" w:cs="Times New Roman"/>
          <w:sz w:val="24"/>
          <w:szCs w:val="24"/>
          <w:lang w:val="nn-NO" w:eastAsia="nb-NO"/>
        </w:rPr>
        <w:t>n kommune i mindre enn to år når vedtak om introduksjonsprogram skal treff</w:t>
      </w:r>
      <w:r>
        <w:rPr>
          <w:rFonts w:ascii="Times New Roman" w:eastAsia="Times New Roman" w:hAnsi="Times New Roman" w:cs="Times New Roman"/>
          <w:sz w:val="24"/>
          <w:szCs w:val="24"/>
          <w:lang w:val="nn-NO" w:eastAsia="nb-NO"/>
        </w:rPr>
        <w:t>ast</w:t>
      </w:r>
      <w:r w:rsidRPr="00F8673C">
        <w:rPr>
          <w:rFonts w:ascii="Times New Roman" w:eastAsia="Times New Roman" w:hAnsi="Times New Roman" w:cs="Times New Roman"/>
          <w:sz w:val="24"/>
          <w:szCs w:val="24"/>
          <w:lang w:val="nn-NO" w:eastAsia="nb-NO"/>
        </w:rPr>
        <w:t>.</w:t>
      </w:r>
    </w:p>
    <w:p w14:paraId="18922387" w14:textId="77777777" w:rsidR="009D4CE9" w:rsidRPr="00F8673C" w:rsidRDefault="009D4CE9" w:rsidP="009D4CE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p>
    <w:p w14:paraId="797407F4" w14:textId="384DFAB5" w:rsidR="000D3A0F" w:rsidRDefault="009D4CE9" w:rsidP="009D4CE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r w:rsidRPr="00F8673C">
        <w:rPr>
          <w:rFonts w:ascii="Times New Roman" w:eastAsia="Times New Roman" w:hAnsi="Times New Roman" w:cs="Times New Roman"/>
          <w:sz w:val="24"/>
          <w:szCs w:val="24"/>
          <w:lang w:val="nn-NO" w:eastAsia="nb-NO"/>
        </w:rPr>
        <w:t>Introduksjonsprogrammet kan vare i innti</w:t>
      </w:r>
      <w:r>
        <w:rPr>
          <w:rFonts w:ascii="Times New Roman" w:eastAsia="Times New Roman" w:hAnsi="Times New Roman" w:cs="Times New Roman"/>
          <w:sz w:val="24"/>
          <w:szCs w:val="24"/>
          <w:lang w:val="nn-NO" w:eastAsia="nb-NO"/>
        </w:rPr>
        <w:t xml:space="preserve">l to år, med tillegg av godkjend permisjon. </w:t>
      </w:r>
      <w:r w:rsidR="000D3A0F">
        <w:rPr>
          <w:rFonts w:ascii="Times New Roman" w:eastAsia="Times New Roman" w:hAnsi="Times New Roman" w:cs="Times New Roman"/>
          <w:sz w:val="24"/>
          <w:szCs w:val="24"/>
          <w:lang w:val="nn-NO" w:eastAsia="nb-NO"/>
        </w:rPr>
        <w:t>Når det vil styrke moglegheita for overgang til arbeid eller ordinær utdanning, eller styrke moglegheita for å nå målsettinga i den individuelle planen, kan programmet forleng</w:t>
      </w:r>
      <w:r w:rsidR="003F3AA7">
        <w:rPr>
          <w:rFonts w:ascii="Times New Roman" w:eastAsia="Times New Roman" w:hAnsi="Times New Roman" w:cs="Times New Roman"/>
          <w:sz w:val="24"/>
          <w:szCs w:val="24"/>
          <w:lang w:val="nn-NO" w:eastAsia="nb-NO"/>
        </w:rPr>
        <w:t>j</w:t>
      </w:r>
      <w:r w:rsidR="000D3A0F">
        <w:rPr>
          <w:rFonts w:ascii="Times New Roman" w:eastAsia="Times New Roman" w:hAnsi="Times New Roman" w:cs="Times New Roman"/>
          <w:sz w:val="24"/>
          <w:szCs w:val="24"/>
          <w:lang w:val="nn-NO" w:eastAsia="nb-NO"/>
        </w:rPr>
        <w:t>ast til inntil tre år, jf. § 5 andre punktum i lova.</w:t>
      </w:r>
    </w:p>
    <w:p w14:paraId="2456189F" w14:textId="77777777" w:rsidR="009D4CE9" w:rsidRPr="00F8673C" w:rsidRDefault="009D4CE9" w:rsidP="009D4CE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p>
    <w:p w14:paraId="15973CD5" w14:textId="0F993D6F" w:rsidR="009A4947" w:rsidRDefault="009D4CE9" w:rsidP="009D4CE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r w:rsidRPr="00F8673C">
        <w:rPr>
          <w:rFonts w:ascii="Times New Roman" w:eastAsia="Times New Roman" w:hAnsi="Times New Roman" w:cs="Times New Roman"/>
          <w:sz w:val="24"/>
          <w:szCs w:val="24"/>
          <w:lang w:val="nn-NO" w:eastAsia="nb-NO"/>
        </w:rPr>
        <w:t>Introduks</w:t>
      </w:r>
      <w:r>
        <w:rPr>
          <w:rFonts w:ascii="Times New Roman" w:eastAsia="Times New Roman" w:hAnsi="Times New Roman" w:cs="Times New Roman"/>
          <w:sz w:val="24"/>
          <w:szCs w:val="24"/>
          <w:lang w:val="nn-NO" w:eastAsia="nb-NO"/>
        </w:rPr>
        <w:t>jonsprogrammet skal minst inneha</w:t>
      </w:r>
      <w:r w:rsidRPr="00F8673C">
        <w:rPr>
          <w:rFonts w:ascii="Times New Roman" w:eastAsia="Times New Roman" w:hAnsi="Times New Roman" w:cs="Times New Roman"/>
          <w:sz w:val="24"/>
          <w:szCs w:val="24"/>
          <w:lang w:val="nn-NO" w:eastAsia="nb-NO"/>
        </w:rPr>
        <w:t xml:space="preserve">lde norskopplæring, samfunnskunnskap og </w:t>
      </w:r>
      <w:r w:rsidR="009A4947">
        <w:rPr>
          <w:rFonts w:ascii="Times New Roman" w:eastAsia="Times New Roman" w:hAnsi="Times New Roman" w:cs="Times New Roman"/>
          <w:sz w:val="24"/>
          <w:szCs w:val="24"/>
          <w:lang w:val="nn-NO" w:eastAsia="nb-NO"/>
        </w:rPr>
        <w:t>arbeids- eller utdanningsretta tiltak, jf. § 4 tredje ledd. Programmet skal vere heilårig og på full tid, jf. § 4 andre ledd.</w:t>
      </w:r>
    </w:p>
    <w:p w14:paraId="6495E33C" w14:textId="77777777" w:rsidR="009D4CE9" w:rsidRPr="00F8673C" w:rsidRDefault="009D4CE9" w:rsidP="009D4CE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p>
    <w:p w14:paraId="653B5082" w14:textId="77777777" w:rsidR="004F16B8" w:rsidRPr="00543407" w:rsidRDefault="009D4CE9" w:rsidP="009D4CE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r w:rsidRPr="00F8673C">
        <w:rPr>
          <w:rFonts w:ascii="Times New Roman" w:eastAsia="Times New Roman" w:hAnsi="Times New Roman" w:cs="Times New Roman"/>
          <w:sz w:val="24"/>
          <w:szCs w:val="24"/>
          <w:lang w:val="nn-NO" w:eastAsia="nb-NO"/>
        </w:rPr>
        <w:t xml:space="preserve">Introduksjonsstønaden </w:t>
      </w:r>
      <w:r>
        <w:rPr>
          <w:rFonts w:ascii="Times New Roman" w:eastAsia="Times New Roman" w:hAnsi="Times New Roman" w:cs="Times New Roman"/>
          <w:sz w:val="24"/>
          <w:szCs w:val="24"/>
          <w:lang w:val="nn-NO" w:eastAsia="nb-NO"/>
        </w:rPr>
        <w:t>vert utbetalt på etterskot, er skattepliktig, og det gje</w:t>
      </w:r>
      <w:r w:rsidRPr="00F8673C">
        <w:rPr>
          <w:rFonts w:ascii="Times New Roman" w:eastAsia="Times New Roman" w:hAnsi="Times New Roman" w:cs="Times New Roman"/>
          <w:sz w:val="24"/>
          <w:szCs w:val="24"/>
          <w:lang w:val="nn-NO" w:eastAsia="nb-NO"/>
        </w:rPr>
        <w:t>r</w:t>
      </w:r>
      <w:r>
        <w:rPr>
          <w:rFonts w:ascii="Times New Roman" w:eastAsia="Times New Roman" w:hAnsi="Times New Roman" w:cs="Times New Roman"/>
          <w:sz w:val="24"/>
          <w:szCs w:val="24"/>
          <w:lang w:val="nn-NO" w:eastAsia="nb-NO"/>
        </w:rPr>
        <w:t>ast</w:t>
      </w:r>
      <w:r w:rsidRPr="00F8673C">
        <w:rPr>
          <w:rFonts w:ascii="Times New Roman" w:eastAsia="Times New Roman" w:hAnsi="Times New Roman" w:cs="Times New Roman"/>
          <w:sz w:val="24"/>
          <w:szCs w:val="24"/>
          <w:lang w:val="nn-NO" w:eastAsia="nb-NO"/>
        </w:rPr>
        <w:t xml:space="preserve"> </w:t>
      </w:r>
      <w:r>
        <w:rPr>
          <w:rFonts w:ascii="Times New Roman" w:eastAsia="Times New Roman" w:hAnsi="Times New Roman" w:cs="Times New Roman"/>
          <w:sz w:val="24"/>
          <w:szCs w:val="24"/>
          <w:lang w:val="nn-NO" w:eastAsia="nb-NO"/>
        </w:rPr>
        <w:t>merksam på at ugyldig frå</w:t>
      </w:r>
      <w:r w:rsidRPr="00F8673C">
        <w:rPr>
          <w:rFonts w:ascii="Times New Roman" w:eastAsia="Times New Roman" w:hAnsi="Times New Roman" w:cs="Times New Roman"/>
          <w:sz w:val="24"/>
          <w:szCs w:val="24"/>
          <w:lang w:val="nn-NO" w:eastAsia="nb-NO"/>
        </w:rPr>
        <w:t xml:space="preserve">vær </w:t>
      </w:r>
      <w:r w:rsidR="004A2899">
        <w:rPr>
          <w:rFonts w:ascii="Times New Roman" w:eastAsia="Times New Roman" w:hAnsi="Times New Roman" w:cs="Times New Roman"/>
          <w:sz w:val="24"/>
          <w:szCs w:val="24"/>
          <w:lang w:val="nn-NO" w:eastAsia="nb-NO"/>
        </w:rPr>
        <w:t>fører til</w:t>
      </w:r>
      <w:r w:rsidRPr="00F8673C">
        <w:rPr>
          <w:rFonts w:ascii="Times New Roman" w:eastAsia="Times New Roman" w:hAnsi="Times New Roman" w:cs="Times New Roman"/>
          <w:sz w:val="24"/>
          <w:szCs w:val="24"/>
          <w:lang w:val="nn-NO" w:eastAsia="nb-NO"/>
        </w:rPr>
        <w:t xml:space="preserve"> trekk, jf. §§ 8, 10 og 13.</w:t>
      </w:r>
    </w:p>
    <w:p w14:paraId="39F0F91F" w14:textId="77777777" w:rsidR="004F16B8" w:rsidRPr="00543407" w:rsidRDefault="004F16B8" w:rsidP="004F16B8">
      <w:pPr>
        <w:keepNext/>
        <w:spacing w:after="0" w:line="240" w:lineRule="auto"/>
        <w:outlineLvl w:val="3"/>
        <w:rPr>
          <w:rFonts w:ascii="Times New Roman" w:eastAsia="Times New Roman" w:hAnsi="Times New Roman" w:cs="Times New Roman"/>
          <w:b/>
          <w:bCs/>
          <w:sz w:val="28"/>
          <w:szCs w:val="24"/>
          <w:lang w:val="nn-NO" w:eastAsia="nb-NO"/>
        </w:rPr>
      </w:pPr>
    </w:p>
    <w:p w14:paraId="6C91F1DA" w14:textId="77777777" w:rsidR="004F16B8" w:rsidRPr="00543407" w:rsidRDefault="004F16B8" w:rsidP="004F16B8">
      <w:pPr>
        <w:keepNext/>
        <w:spacing w:after="0" w:line="240" w:lineRule="auto"/>
        <w:outlineLvl w:val="3"/>
        <w:rPr>
          <w:rFonts w:ascii="Times New Roman" w:eastAsia="Times New Roman" w:hAnsi="Times New Roman" w:cs="Times New Roman"/>
          <w:b/>
          <w:bCs/>
          <w:sz w:val="28"/>
          <w:szCs w:val="24"/>
          <w:lang w:val="nn-NO" w:eastAsia="nb-NO"/>
        </w:rPr>
      </w:pPr>
      <w:r w:rsidRPr="00543407">
        <w:rPr>
          <w:rFonts w:ascii="Times New Roman" w:eastAsia="Times New Roman" w:hAnsi="Times New Roman" w:cs="Times New Roman"/>
          <w:b/>
          <w:bCs/>
          <w:sz w:val="28"/>
          <w:szCs w:val="24"/>
          <w:lang w:val="nn-NO" w:eastAsia="nb-NO"/>
        </w:rPr>
        <w:t>Kommunen</w:t>
      </w:r>
      <w:r w:rsidR="00733D8E">
        <w:rPr>
          <w:rFonts w:ascii="Times New Roman" w:eastAsia="Times New Roman" w:hAnsi="Times New Roman" w:cs="Times New Roman"/>
          <w:b/>
          <w:bCs/>
          <w:sz w:val="28"/>
          <w:szCs w:val="24"/>
          <w:lang w:val="nn-NO" w:eastAsia="nb-NO"/>
        </w:rPr>
        <w:t xml:space="preserve"> </w:t>
      </w:r>
      <w:r w:rsidRPr="00543407">
        <w:rPr>
          <w:rFonts w:ascii="Times New Roman" w:eastAsia="Times New Roman" w:hAnsi="Times New Roman" w:cs="Times New Roman"/>
          <w:b/>
          <w:bCs/>
          <w:sz w:val="28"/>
          <w:szCs w:val="24"/>
          <w:lang w:val="nn-NO" w:eastAsia="nb-NO"/>
        </w:rPr>
        <w:t>s</w:t>
      </w:r>
      <w:r w:rsidR="00733D8E">
        <w:rPr>
          <w:rFonts w:ascii="Times New Roman" w:eastAsia="Times New Roman" w:hAnsi="Times New Roman" w:cs="Times New Roman"/>
          <w:b/>
          <w:bCs/>
          <w:sz w:val="28"/>
          <w:szCs w:val="24"/>
          <w:lang w:val="nn-NO" w:eastAsia="nb-NO"/>
        </w:rPr>
        <w:t>i</w:t>
      </w:r>
      <w:r w:rsidRPr="00543407">
        <w:rPr>
          <w:rFonts w:ascii="Times New Roman" w:eastAsia="Times New Roman" w:hAnsi="Times New Roman" w:cs="Times New Roman"/>
          <w:b/>
          <w:bCs/>
          <w:sz w:val="28"/>
          <w:szCs w:val="24"/>
          <w:lang w:val="nn-NO" w:eastAsia="nb-NO"/>
        </w:rPr>
        <w:t xml:space="preserve"> vurdering og </w:t>
      </w:r>
      <w:r w:rsidR="00733D8E">
        <w:rPr>
          <w:rFonts w:ascii="Times New Roman" w:eastAsia="Times New Roman" w:hAnsi="Times New Roman" w:cs="Times New Roman"/>
          <w:b/>
          <w:bCs/>
          <w:sz w:val="28"/>
          <w:szCs w:val="24"/>
          <w:lang w:val="nn-NO" w:eastAsia="nb-NO"/>
        </w:rPr>
        <w:t>grunngjeving</w:t>
      </w:r>
      <w:r w:rsidRPr="00543407">
        <w:rPr>
          <w:rFonts w:ascii="Times New Roman" w:eastAsia="Times New Roman" w:hAnsi="Times New Roman" w:cs="Times New Roman"/>
          <w:b/>
          <w:bCs/>
          <w:sz w:val="28"/>
          <w:szCs w:val="24"/>
          <w:lang w:val="nn-NO" w:eastAsia="nb-NO"/>
        </w:rPr>
        <w:t xml:space="preserve"> for vedtaket</w:t>
      </w:r>
    </w:p>
    <w:p w14:paraId="35F81EFF" w14:textId="77777777" w:rsidR="00D920F1" w:rsidRPr="00543407" w:rsidRDefault="00D920F1"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p>
    <w:p w14:paraId="0AC9FE92" w14:textId="7B4215AA" w:rsidR="00D920F1" w:rsidRPr="00543407" w:rsidRDefault="00733D8E"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r>
        <w:rPr>
          <w:rFonts w:ascii="Times New Roman" w:eastAsia="Times New Roman" w:hAnsi="Times New Roman" w:cs="Times New Roman"/>
          <w:sz w:val="24"/>
          <w:szCs w:val="20"/>
          <w:lang w:val="nn-NO" w:eastAsia="nb-NO"/>
        </w:rPr>
        <w:t>Etter introduksjonslova</w:t>
      </w:r>
      <w:r w:rsidR="00D920F1" w:rsidRPr="00543407">
        <w:rPr>
          <w:rFonts w:ascii="Times New Roman" w:eastAsia="Times New Roman" w:hAnsi="Times New Roman" w:cs="Times New Roman"/>
          <w:sz w:val="24"/>
          <w:szCs w:val="20"/>
          <w:lang w:val="nn-NO" w:eastAsia="nb-NO"/>
        </w:rPr>
        <w:t xml:space="preserve"> § 5 andr</w:t>
      </w:r>
      <w:r w:rsidR="00B61EF8">
        <w:rPr>
          <w:rFonts w:ascii="Times New Roman" w:eastAsia="Times New Roman" w:hAnsi="Times New Roman" w:cs="Times New Roman"/>
          <w:sz w:val="24"/>
          <w:szCs w:val="20"/>
          <w:lang w:val="nn-NO" w:eastAsia="nb-NO"/>
        </w:rPr>
        <w:t>e punktum</w:t>
      </w:r>
      <w:r w:rsidR="00D920F1" w:rsidRPr="00543407">
        <w:rPr>
          <w:rFonts w:ascii="Times New Roman" w:eastAsia="Times New Roman" w:hAnsi="Times New Roman" w:cs="Times New Roman"/>
          <w:sz w:val="24"/>
          <w:szCs w:val="20"/>
          <w:lang w:val="nn-NO" w:eastAsia="nb-NO"/>
        </w:rPr>
        <w:t xml:space="preserve"> kan introduksjonsprogrammet</w:t>
      </w:r>
      <w:r>
        <w:rPr>
          <w:rFonts w:ascii="Times New Roman" w:eastAsia="Times New Roman" w:hAnsi="Times New Roman" w:cs="Times New Roman"/>
          <w:sz w:val="24"/>
          <w:szCs w:val="20"/>
          <w:lang w:val="nn-NO" w:eastAsia="nb-NO"/>
        </w:rPr>
        <w:t xml:space="preserve"> </w:t>
      </w:r>
      <w:r w:rsidR="00D920F1" w:rsidRPr="00543407">
        <w:rPr>
          <w:rFonts w:ascii="Times New Roman" w:eastAsia="Times New Roman" w:hAnsi="Times New Roman" w:cs="Times New Roman"/>
          <w:sz w:val="24"/>
          <w:szCs w:val="20"/>
          <w:lang w:val="nn-NO" w:eastAsia="nb-NO"/>
        </w:rPr>
        <w:t>s</w:t>
      </w:r>
      <w:r>
        <w:rPr>
          <w:rFonts w:ascii="Times New Roman" w:eastAsia="Times New Roman" w:hAnsi="Times New Roman" w:cs="Times New Roman"/>
          <w:sz w:val="24"/>
          <w:szCs w:val="20"/>
          <w:lang w:val="nn-NO" w:eastAsia="nb-NO"/>
        </w:rPr>
        <w:t>i tidsramme utvidast frå</w:t>
      </w:r>
      <w:r w:rsidR="00D920F1" w:rsidRPr="00543407">
        <w:rPr>
          <w:rFonts w:ascii="Times New Roman" w:eastAsia="Times New Roman" w:hAnsi="Times New Roman" w:cs="Times New Roman"/>
          <w:sz w:val="24"/>
          <w:szCs w:val="20"/>
          <w:lang w:val="nn-NO" w:eastAsia="nb-NO"/>
        </w:rPr>
        <w:t xml:space="preserve"> to til tre år </w:t>
      </w:r>
      <w:r w:rsidR="00B61EF8">
        <w:rPr>
          <w:rFonts w:ascii="Times New Roman" w:eastAsia="Times New Roman" w:hAnsi="Times New Roman" w:cs="Times New Roman"/>
          <w:sz w:val="24"/>
          <w:szCs w:val="20"/>
          <w:lang w:val="nn-NO" w:eastAsia="nb-NO"/>
        </w:rPr>
        <w:t>når det vil styrke moglegheita for overgang til arbeid eller ordinær utdanning, eller styrke moglegheita for å nå målsettinga i den individuelle planen.</w:t>
      </w:r>
    </w:p>
    <w:p w14:paraId="0237EA07" w14:textId="77777777" w:rsidR="00D920F1" w:rsidRPr="00543407" w:rsidRDefault="00D920F1"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p>
    <w:p w14:paraId="3619D0DB" w14:textId="3146138B" w:rsidR="004F16B8" w:rsidRPr="00543407" w:rsidRDefault="00D920F1"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r w:rsidRPr="00543407">
        <w:rPr>
          <w:rFonts w:ascii="Times New Roman" w:eastAsia="Times New Roman" w:hAnsi="Times New Roman" w:cs="Times New Roman"/>
          <w:sz w:val="24"/>
          <w:szCs w:val="20"/>
          <w:lang w:val="nn-NO" w:eastAsia="nb-NO"/>
        </w:rPr>
        <w:t>Kommunen viser til at _____(</w:t>
      </w:r>
      <w:r w:rsidR="00733D8E">
        <w:rPr>
          <w:rFonts w:ascii="Times New Roman" w:eastAsia="Times New Roman" w:hAnsi="Times New Roman" w:cs="Times New Roman"/>
          <w:i/>
          <w:sz w:val="20"/>
          <w:szCs w:val="20"/>
          <w:lang w:val="nn-NO" w:eastAsia="nb-NO"/>
        </w:rPr>
        <w:t>nær</w:t>
      </w:r>
      <w:r w:rsidR="00B61EF8">
        <w:rPr>
          <w:rFonts w:ascii="Times New Roman" w:eastAsia="Times New Roman" w:hAnsi="Times New Roman" w:cs="Times New Roman"/>
          <w:i/>
          <w:sz w:val="20"/>
          <w:szCs w:val="20"/>
          <w:lang w:val="nn-NO" w:eastAsia="nb-NO"/>
        </w:rPr>
        <w:t>m</w:t>
      </w:r>
      <w:r w:rsidR="00733D8E">
        <w:rPr>
          <w:rFonts w:ascii="Times New Roman" w:eastAsia="Times New Roman" w:hAnsi="Times New Roman" w:cs="Times New Roman"/>
          <w:i/>
          <w:sz w:val="20"/>
          <w:szCs w:val="20"/>
          <w:lang w:val="nn-NO" w:eastAsia="nb-NO"/>
        </w:rPr>
        <w:t>are bakgrunn for forlenging</w:t>
      </w:r>
      <w:r w:rsidRPr="00543407">
        <w:rPr>
          <w:rFonts w:ascii="Times New Roman" w:eastAsia="Times New Roman" w:hAnsi="Times New Roman" w:cs="Times New Roman"/>
          <w:sz w:val="24"/>
          <w:szCs w:val="20"/>
          <w:lang w:val="nn-NO" w:eastAsia="nb-NO"/>
        </w:rPr>
        <w:t>)</w:t>
      </w:r>
    </w:p>
    <w:p w14:paraId="176E31E3" w14:textId="77777777" w:rsidR="00D920F1" w:rsidRPr="00543407" w:rsidRDefault="00D920F1"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p>
    <w:p w14:paraId="5431DA77" w14:textId="30AD2079" w:rsidR="004F16B8" w:rsidRPr="00B61EF8" w:rsidRDefault="00D920F1"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r w:rsidRPr="00543407">
        <w:rPr>
          <w:rFonts w:ascii="Times New Roman" w:eastAsia="Times New Roman" w:hAnsi="Times New Roman" w:cs="Times New Roman"/>
          <w:sz w:val="24"/>
          <w:szCs w:val="20"/>
          <w:lang w:val="nn-NO" w:eastAsia="nb-NO"/>
        </w:rPr>
        <w:t>Kommunen har etter dette ko</w:t>
      </w:r>
      <w:r w:rsidR="004A4795">
        <w:rPr>
          <w:rFonts w:ascii="Times New Roman" w:eastAsia="Times New Roman" w:hAnsi="Times New Roman" w:cs="Times New Roman"/>
          <w:sz w:val="24"/>
          <w:szCs w:val="20"/>
          <w:lang w:val="nn-NO" w:eastAsia="nb-NO"/>
        </w:rPr>
        <w:t>men</w:t>
      </w:r>
      <w:r w:rsidR="00733D8E">
        <w:rPr>
          <w:rFonts w:ascii="Times New Roman" w:eastAsia="Times New Roman" w:hAnsi="Times New Roman" w:cs="Times New Roman"/>
          <w:sz w:val="24"/>
          <w:szCs w:val="20"/>
          <w:lang w:val="nn-NO" w:eastAsia="nb-NO"/>
        </w:rPr>
        <w:t xml:space="preserve"> til at du får utvida</w:t>
      </w:r>
      <w:r w:rsidRPr="00543407">
        <w:rPr>
          <w:rFonts w:ascii="Times New Roman" w:eastAsia="Times New Roman" w:hAnsi="Times New Roman" w:cs="Times New Roman"/>
          <w:sz w:val="24"/>
          <w:szCs w:val="20"/>
          <w:lang w:val="nn-NO" w:eastAsia="nb-NO"/>
        </w:rPr>
        <w:t xml:space="preserve"> introduksjonsprogrammet med _____(</w:t>
      </w:r>
      <w:r w:rsidR="00B61EF8">
        <w:rPr>
          <w:rFonts w:ascii="Times New Roman" w:eastAsia="Times New Roman" w:hAnsi="Times New Roman" w:cs="Times New Roman"/>
          <w:i/>
          <w:sz w:val="20"/>
          <w:szCs w:val="20"/>
          <w:lang w:val="nn-NO" w:eastAsia="nb-NO"/>
        </w:rPr>
        <w:t>tal</w:t>
      </w:r>
      <w:r w:rsidR="00733D8E">
        <w:rPr>
          <w:rFonts w:ascii="Times New Roman" w:eastAsia="Times New Roman" w:hAnsi="Times New Roman" w:cs="Times New Roman"/>
          <w:sz w:val="24"/>
          <w:szCs w:val="20"/>
          <w:lang w:val="nn-NO" w:eastAsia="nb-NO"/>
        </w:rPr>
        <w:t>) måna</w:t>
      </w:r>
      <w:r w:rsidRPr="00543407">
        <w:rPr>
          <w:rFonts w:ascii="Times New Roman" w:eastAsia="Times New Roman" w:hAnsi="Times New Roman" w:cs="Times New Roman"/>
          <w:sz w:val="24"/>
          <w:szCs w:val="20"/>
          <w:lang w:val="nn-NO" w:eastAsia="nb-NO"/>
        </w:rPr>
        <w:t xml:space="preserve">der. </w:t>
      </w:r>
      <w:r w:rsidR="009D541B" w:rsidRPr="00543407">
        <w:rPr>
          <w:rFonts w:ascii="Times New Roman" w:eastAsia="Times New Roman" w:hAnsi="Times New Roman" w:cs="Times New Roman"/>
          <w:sz w:val="24"/>
          <w:szCs w:val="20"/>
          <w:lang w:val="nn-NO" w:eastAsia="nb-NO"/>
        </w:rPr>
        <w:t>Dette inneb</w:t>
      </w:r>
      <w:r w:rsidR="00733D8E">
        <w:rPr>
          <w:rFonts w:ascii="Times New Roman" w:eastAsia="Times New Roman" w:hAnsi="Times New Roman" w:cs="Times New Roman"/>
          <w:sz w:val="24"/>
          <w:szCs w:val="20"/>
          <w:lang w:val="nn-NO" w:eastAsia="nb-NO"/>
        </w:rPr>
        <w:t>er at du er innvilga</w:t>
      </w:r>
      <w:r w:rsidR="009D541B" w:rsidRPr="00543407">
        <w:rPr>
          <w:rFonts w:ascii="Times New Roman" w:eastAsia="Times New Roman" w:hAnsi="Times New Roman" w:cs="Times New Roman"/>
          <w:sz w:val="24"/>
          <w:szCs w:val="20"/>
          <w:lang w:val="nn-NO" w:eastAsia="nb-NO"/>
        </w:rPr>
        <w:t xml:space="preserve"> introduksjonsprogram </w:t>
      </w:r>
      <w:r w:rsidR="00733D8E">
        <w:rPr>
          <w:rFonts w:ascii="Times New Roman" w:eastAsia="Times New Roman" w:hAnsi="Times New Roman" w:cs="Times New Roman"/>
          <w:sz w:val="24"/>
          <w:szCs w:val="20"/>
          <w:lang w:val="nn-NO" w:eastAsia="nb-NO"/>
        </w:rPr>
        <w:t>med stønad fra</w:t>
      </w:r>
      <w:r w:rsidR="009D541B" w:rsidRPr="00543407">
        <w:rPr>
          <w:rFonts w:ascii="Times New Roman" w:eastAsia="Times New Roman" w:hAnsi="Times New Roman" w:cs="Times New Roman"/>
          <w:sz w:val="24"/>
          <w:szCs w:val="20"/>
          <w:lang w:val="nn-NO" w:eastAsia="nb-NO"/>
        </w:rPr>
        <w:t>m til _____(</w:t>
      </w:r>
      <w:r w:rsidR="009D541B" w:rsidRPr="00543407">
        <w:rPr>
          <w:rFonts w:ascii="Times New Roman" w:eastAsia="Times New Roman" w:hAnsi="Times New Roman" w:cs="Times New Roman"/>
          <w:i/>
          <w:sz w:val="20"/>
          <w:szCs w:val="20"/>
          <w:lang w:val="nn-NO" w:eastAsia="nb-NO"/>
        </w:rPr>
        <w:t>fyll inn dato</w:t>
      </w:r>
      <w:r w:rsidR="009D541B" w:rsidRPr="00543407">
        <w:rPr>
          <w:rFonts w:ascii="Times New Roman" w:eastAsia="Times New Roman" w:hAnsi="Times New Roman" w:cs="Times New Roman"/>
          <w:sz w:val="24"/>
          <w:szCs w:val="20"/>
          <w:lang w:val="nn-NO" w:eastAsia="nb-NO"/>
        </w:rPr>
        <w:t>).</w:t>
      </w:r>
    </w:p>
    <w:p w14:paraId="1796EF02" w14:textId="77777777" w:rsidR="004F16B8" w:rsidRPr="00543407"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val="nn-NO" w:eastAsia="nb-NO"/>
        </w:rPr>
      </w:pPr>
    </w:p>
    <w:p w14:paraId="145BE929" w14:textId="77777777" w:rsidR="008E50ED" w:rsidRPr="00FB0D63" w:rsidRDefault="008E50ED" w:rsidP="008E50ED">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val="nn-NO" w:eastAsia="nb-NO"/>
        </w:rPr>
      </w:pPr>
      <w:r w:rsidRPr="00FB0D63">
        <w:rPr>
          <w:rFonts w:ascii="Times New Roman" w:eastAsia="Times New Roman" w:hAnsi="Times New Roman" w:cs="Times New Roman"/>
          <w:b/>
          <w:sz w:val="28"/>
          <w:szCs w:val="28"/>
          <w:lang w:val="nn-NO" w:eastAsia="nb-NO"/>
        </w:rPr>
        <w:t>Introduksjonsstønad</w:t>
      </w:r>
    </w:p>
    <w:p w14:paraId="250C7DAC" w14:textId="77777777" w:rsidR="008E50ED" w:rsidRPr="00FB0D63" w:rsidRDefault="008E50ED" w:rsidP="008E50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p>
    <w:p w14:paraId="6B3DF6AA" w14:textId="7ACCEF20" w:rsidR="008E50ED" w:rsidRPr="00FB0D63" w:rsidRDefault="008E50ED" w:rsidP="008E50ED">
      <w:pPr>
        <w:tabs>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Arial" w:hAnsi="Times New Roman" w:cs="Times New Roman"/>
          <w:noProof/>
          <w:sz w:val="24"/>
          <w:szCs w:val="20"/>
          <w:lang w:val="nn-NO"/>
        </w:rPr>
      </w:pPr>
      <w:r w:rsidRPr="00FB0D63">
        <w:rPr>
          <w:rFonts w:ascii="Times New Roman" w:eastAsia="Arial" w:hAnsi="Times New Roman" w:cs="Times New Roman"/>
          <w:noProof/>
          <w:sz w:val="24"/>
          <w:szCs w:val="20"/>
          <w:lang w:val="nn-NO"/>
        </w:rPr>
        <w:t>Deltak</w:t>
      </w:r>
      <w:r>
        <w:rPr>
          <w:rFonts w:ascii="Times New Roman" w:eastAsia="Arial" w:hAnsi="Times New Roman" w:cs="Times New Roman"/>
          <w:noProof/>
          <w:sz w:val="24"/>
          <w:szCs w:val="20"/>
          <w:lang w:val="nn-NO"/>
        </w:rPr>
        <w:t>ing</w:t>
      </w:r>
      <w:r w:rsidRPr="00FB0D63">
        <w:rPr>
          <w:rFonts w:ascii="Times New Roman" w:eastAsia="Arial" w:hAnsi="Times New Roman" w:cs="Times New Roman"/>
          <w:noProof/>
          <w:sz w:val="24"/>
          <w:szCs w:val="20"/>
          <w:lang w:val="nn-NO"/>
        </w:rPr>
        <w:t xml:space="preserve"> i introduksjonsordning</w:t>
      </w:r>
      <w:r>
        <w:rPr>
          <w:rFonts w:ascii="Times New Roman" w:eastAsia="Arial" w:hAnsi="Times New Roman" w:cs="Times New Roman"/>
          <w:noProof/>
          <w:sz w:val="24"/>
          <w:szCs w:val="20"/>
          <w:lang w:val="nn-NO"/>
        </w:rPr>
        <w:t>a</w:t>
      </w:r>
      <w:r w:rsidRPr="00FB0D63">
        <w:rPr>
          <w:rFonts w:ascii="Times New Roman" w:eastAsia="Arial" w:hAnsi="Times New Roman" w:cs="Times New Roman"/>
          <w:noProof/>
          <w:sz w:val="24"/>
          <w:szCs w:val="20"/>
          <w:lang w:val="nn-NO"/>
        </w:rPr>
        <w:t xml:space="preserve"> g</w:t>
      </w:r>
      <w:r>
        <w:rPr>
          <w:rFonts w:ascii="Times New Roman" w:eastAsia="Arial" w:hAnsi="Times New Roman" w:cs="Times New Roman"/>
          <w:noProof/>
          <w:sz w:val="24"/>
          <w:szCs w:val="20"/>
          <w:lang w:val="nn-NO"/>
        </w:rPr>
        <w:t>jev</w:t>
      </w:r>
      <w:r w:rsidRPr="00FB0D63">
        <w:rPr>
          <w:rFonts w:ascii="Times New Roman" w:eastAsia="Arial" w:hAnsi="Times New Roman" w:cs="Times New Roman"/>
          <w:noProof/>
          <w:sz w:val="24"/>
          <w:szCs w:val="20"/>
          <w:lang w:val="nn-NO"/>
        </w:rPr>
        <w:t xml:space="preserve"> rett til utbetaling av stønad etter lov</w:t>
      </w:r>
      <w:r>
        <w:rPr>
          <w:rFonts w:ascii="Times New Roman" w:eastAsia="Arial" w:hAnsi="Times New Roman" w:cs="Times New Roman"/>
          <w:noProof/>
          <w:sz w:val="24"/>
          <w:szCs w:val="20"/>
          <w:lang w:val="nn-NO"/>
        </w:rPr>
        <w:t xml:space="preserve">a </w:t>
      </w:r>
      <w:r w:rsidRPr="00FB0D63">
        <w:rPr>
          <w:rFonts w:ascii="Times New Roman" w:eastAsia="Arial" w:hAnsi="Times New Roman" w:cs="Times New Roman"/>
          <w:noProof/>
          <w:sz w:val="24"/>
          <w:szCs w:val="20"/>
          <w:lang w:val="nn-NO"/>
        </w:rPr>
        <w:t>s</w:t>
      </w:r>
      <w:r>
        <w:rPr>
          <w:rFonts w:ascii="Times New Roman" w:eastAsia="Arial" w:hAnsi="Times New Roman" w:cs="Times New Roman"/>
          <w:noProof/>
          <w:sz w:val="24"/>
          <w:szCs w:val="20"/>
          <w:lang w:val="nn-NO"/>
        </w:rPr>
        <w:t>in</w:t>
      </w:r>
      <w:r w:rsidRPr="00FB0D63">
        <w:rPr>
          <w:rFonts w:ascii="Times New Roman" w:eastAsia="Arial" w:hAnsi="Times New Roman" w:cs="Times New Roman"/>
          <w:noProof/>
          <w:sz w:val="24"/>
          <w:szCs w:val="20"/>
          <w:lang w:val="nn-NO"/>
        </w:rPr>
        <w:t xml:space="preserve"> § 8. Stønaden </w:t>
      </w:r>
      <w:r>
        <w:rPr>
          <w:rFonts w:ascii="Times New Roman" w:eastAsia="Arial" w:hAnsi="Times New Roman" w:cs="Times New Roman"/>
          <w:noProof/>
          <w:sz w:val="24"/>
          <w:szCs w:val="20"/>
          <w:lang w:val="nn-NO"/>
        </w:rPr>
        <w:t>vert rekna</w:t>
      </w:r>
      <w:r w:rsidRPr="00FB0D63">
        <w:rPr>
          <w:rFonts w:ascii="Times New Roman" w:eastAsia="Arial" w:hAnsi="Times New Roman" w:cs="Times New Roman"/>
          <w:noProof/>
          <w:sz w:val="24"/>
          <w:szCs w:val="20"/>
          <w:lang w:val="nn-NO"/>
        </w:rPr>
        <w:t xml:space="preserve"> ut</w:t>
      </w:r>
      <w:r>
        <w:rPr>
          <w:rFonts w:ascii="Times New Roman" w:eastAsia="Arial" w:hAnsi="Times New Roman" w:cs="Times New Roman"/>
          <w:noProof/>
          <w:sz w:val="24"/>
          <w:szCs w:val="20"/>
          <w:lang w:val="nn-NO"/>
        </w:rPr>
        <w:t xml:space="preserve"> frå</w:t>
      </w:r>
      <w:r w:rsidRPr="00FB0D63">
        <w:rPr>
          <w:rFonts w:ascii="Times New Roman" w:eastAsia="Arial" w:hAnsi="Times New Roman" w:cs="Times New Roman"/>
          <w:noProof/>
          <w:sz w:val="24"/>
          <w:szCs w:val="20"/>
          <w:lang w:val="nn-NO"/>
        </w:rPr>
        <w:t xml:space="preserve"> e</w:t>
      </w:r>
      <w:r>
        <w:rPr>
          <w:rFonts w:ascii="Times New Roman" w:eastAsia="Arial" w:hAnsi="Times New Roman" w:cs="Times New Roman"/>
          <w:noProof/>
          <w:sz w:val="24"/>
          <w:szCs w:val="20"/>
          <w:lang w:val="nn-NO"/>
        </w:rPr>
        <w:t>in einheitleg sats som gjeld</w:t>
      </w:r>
      <w:r w:rsidRPr="00FB0D63">
        <w:rPr>
          <w:rFonts w:ascii="Times New Roman" w:eastAsia="Arial" w:hAnsi="Times New Roman" w:cs="Times New Roman"/>
          <w:noProof/>
          <w:sz w:val="24"/>
          <w:szCs w:val="20"/>
          <w:lang w:val="nn-NO"/>
        </w:rPr>
        <w:t xml:space="preserve"> for he</w:t>
      </w:r>
      <w:r>
        <w:rPr>
          <w:rFonts w:ascii="Times New Roman" w:eastAsia="Arial" w:hAnsi="Times New Roman" w:cs="Times New Roman"/>
          <w:noProof/>
          <w:sz w:val="24"/>
          <w:szCs w:val="20"/>
          <w:lang w:val="nn-NO"/>
        </w:rPr>
        <w:t>ile landet. Stønaden utgje</w:t>
      </w:r>
      <w:r w:rsidRPr="00FB0D63">
        <w:rPr>
          <w:rFonts w:ascii="Times New Roman" w:eastAsia="Arial" w:hAnsi="Times New Roman" w:cs="Times New Roman"/>
          <w:noProof/>
          <w:sz w:val="24"/>
          <w:szCs w:val="20"/>
          <w:lang w:val="nn-NO"/>
        </w:rPr>
        <w:t>r to g</w:t>
      </w:r>
      <w:r>
        <w:rPr>
          <w:rFonts w:ascii="Times New Roman" w:eastAsia="Arial" w:hAnsi="Times New Roman" w:cs="Times New Roman"/>
          <w:noProof/>
          <w:sz w:val="24"/>
          <w:szCs w:val="20"/>
          <w:lang w:val="nn-NO"/>
        </w:rPr>
        <w:t>o</w:t>
      </w:r>
      <w:r w:rsidRPr="00FB0D63">
        <w:rPr>
          <w:rFonts w:ascii="Times New Roman" w:eastAsia="Arial" w:hAnsi="Times New Roman" w:cs="Times New Roman"/>
          <w:noProof/>
          <w:sz w:val="24"/>
          <w:szCs w:val="20"/>
          <w:lang w:val="nn-NO"/>
        </w:rPr>
        <w:t>nger folketryg</w:t>
      </w:r>
      <w:r>
        <w:rPr>
          <w:rFonts w:ascii="Times New Roman" w:eastAsia="Arial" w:hAnsi="Times New Roman" w:cs="Times New Roman"/>
          <w:noProof/>
          <w:sz w:val="24"/>
          <w:szCs w:val="20"/>
          <w:lang w:val="nn-NO"/>
        </w:rPr>
        <w:t xml:space="preserve">da </w:t>
      </w:r>
      <w:r w:rsidRPr="00FB0D63">
        <w:rPr>
          <w:rFonts w:ascii="Times New Roman" w:eastAsia="Arial" w:hAnsi="Times New Roman" w:cs="Times New Roman"/>
          <w:noProof/>
          <w:sz w:val="24"/>
          <w:szCs w:val="20"/>
          <w:lang w:val="nn-NO"/>
        </w:rPr>
        <w:t>s</w:t>
      </w:r>
      <w:r>
        <w:rPr>
          <w:rFonts w:ascii="Times New Roman" w:eastAsia="Arial" w:hAnsi="Times New Roman" w:cs="Times New Roman"/>
          <w:noProof/>
          <w:sz w:val="24"/>
          <w:szCs w:val="20"/>
          <w:lang w:val="nn-NO"/>
        </w:rPr>
        <w:t>itt</w:t>
      </w:r>
      <w:r w:rsidRPr="00FB0D63">
        <w:rPr>
          <w:rFonts w:ascii="Times New Roman" w:eastAsia="Arial" w:hAnsi="Times New Roman" w:cs="Times New Roman"/>
          <w:noProof/>
          <w:sz w:val="24"/>
          <w:szCs w:val="20"/>
          <w:lang w:val="nn-NO"/>
        </w:rPr>
        <w:t xml:space="preserve"> grunnbeløp (G) på årsbasis. F</w:t>
      </w:r>
      <w:r>
        <w:rPr>
          <w:rFonts w:ascii="Times New Roman" w:eastAsia="Arial" w:hAnsi="Times New Roman" w:cs="Times New Roman"/>
          <w:noProof/>
          <w:sz w:val="24"/>
          <w:szCs w:val="20"/>
          <w:lang w:val="nn-NO"/>
        </w:rPr>
        <w:t xml:space="preserve">olketrygda </w:t>
      </w:r>
      <w:r w:rsidRPr="00FB0D63">
        <w:rPr>
          <w:rFonts w:ascii="Times New Roman" w:eastAsia="Arial" w:hAnsi="Times New Roman" w:cs="Times New Roman"/>
          <w:noProof/>
          <w:sz w:val="24"/>
          <w:szCs w:val="20"/>
          <w:lang w:val="nn-NO"/>
        </w:rPr>
        <w:t>s</w:t>
      </w:r>
      <w:r>
        <w:rPr>
          <w:rFonts w:ascii="Times New Roman" w:eastAsia="Arial" w:hAnsi="Times New Roman" w:cs="Times New Roman"/>
          <w:noProof/>
          <w:sz w:val="24"/>
          <w:szCs w:val="20"/>
          <w:lang w:val="nn-NO"/>
        </w:rPr>
        <w:t>itt</w:t>
      </w:r>
      <w:r w:rsidRPr="00FB0D63">
        <w:rPr>
          <w:rFonts w:ascii="Times New Roman" w:eastAsia="Arial" w:hAnsi="Times New Roman" w:cs="Times New Roman"/>
          <w:noProof/>
          <w:sz w:val="24"/>
          <w:szCs w:val="20"/>
          <w:lang w:val="nn-NO"/>
        </w:rPr>
        <w:t xml:space="preserve"> grunnbeløp </w:t>
      </w:r>
      <w:r>
        <w:rPr>
          <w:rFonts w:ascii="Times New Roman" w:eastAsia="Arial" w:hAnsi="Times New Roman" w:cs="Times New Roman"/>
          <w:noProof/>
          <w:sz w:val="24"/>
          <w:szCs w:val="20"/>
          <w:lang w:val="nn-NO"/>
        </w:rPr>
        <w:t>vert</w:t>
      </w:r>
      <w:r w:rsidRPr="00FB0D63">
        <w:rPr>
          <w:rFonts w:ascii="Times New Roman" w:eastAsia="Arial" w:hAnsi="Times New Roman" w:cs="Times New Roman"/>
          <w:noProof/>
          <w:sz w:val="24"/>
          <w:szCs w:val="20"/>
          <w:lang w:val="nn-NO"/>
        </w:rPr>
        <w:t xml:space="preserve"> regulert 1. mai </w:t>
      </w:r>
      <w:r>
        <w:rPr>
          <w:rFonts w:ascii="Times New Roman" w:eastAsia="Arial" w:hAnsi="Times New Roman" w:cs="Times New Roman"/>
          <w:noProof/>
          <w:sz w:val="24"/>
          <w:szCs w:val="20"/>
          <w:lang w:val="nn-NO"/>
        </w:rPr>
        <w:t>kvart</w:t>
      </w:r>
      <w:r w:rsidRPr="00FB0D63">
        <w:rPr>
          <w:rFonts w:ascii="Times New Roman" w:eastAsia="Arial" w:hAnsi="Times New Roman" w:cs="Times New Roman"/>
          <w:noProof/>
          <w:sz w:val="24"/>
          <w:szCs w:val="20"/>
          <w:lang w:val="nn-NO"/>
        </w:rPr>
        <w:t xml:space="preserve"> år. Deltak</w:t>
      </w:r>
      <w:r>
        <w:rPr>
          <w:rFonts w:ascii="Times New Roman" w:eastAsia="Arial" w:hAnsi="Times New Roman" w:cs="Times New Roman"/>
          <w:noProof/>
          <w:sz w:val="24"/>
          <w:szCs w:val="20"/>
          <w:lang w:val="nn-NO"/>
        </w:rPr>
        <w:t>arar</w:t>
      </w:r>
      <w:r w:rsidRPr="00FB0D63">
        <w:rPr>
          <w:rFonts w:ascii="Times New Roman" w:eastAsia="Arial" w:hAnsi="Times New Roman" w:cs="Times New Roman"/>
          <w:noProof/>
          <w:sz w:val="24"/>
          <w:szCs w:val="20"/>
          <w:lang w:val="nn-NO"/>
        </w:rPr>
        <w:t xml:space="preserve"> under 25 år mott</w:t>
      </w:r>
      <w:r>
        <w:rPr>
          <w:rFonts w:ascii="Times New Roman" w:eastAsia="Arial" w:hAnsi="Times New Roman" w:cs="Times New Roman"/>
          <w:noProof/>
          <w:sz w:val="24"/>
          <w:szCs w:val="20"/>
          <w:lang w:val="nn-NO"/>
        </w:rPr>
        <w:t>ek</w:t>
      </w:r>
      <w:r w:rsidRPr="00FB0D63">
        <w:rPr>
          <w:rFonts w:ascii="Times New Roman" w:eastAsia="Arial" w:hAnsi="Times New Roman" w:cs="Times New Roman"/>
          <w:noProof/>
          <w:sz w:val="24"/>
          <w:szCs w:val="20"/>
          <w:lang w:val="nn-NO"/>
        </w:rPr>
        <w:t xml:space="preserve"> 2/3 stønad. Stønaden </w:t>
      </w:r>
      <w:r>
        <w:rPr>
          <w:rFonts w:ascii="Times New Roman" w:eastAsia="Arial" w:hAnsi="Times New Roman" w:cs="Times New Roman"/>
          <w:noProof/>
          <w:sz w:val="24"/>
          <w:szCs w:val="20"/>
          <w:lang w:val="nn-NO"/>
        </w:rPr>
        <w:t>vert redusert ved frå</w:t>
      </w:r>
      <w:r w:rsidRPr="00FB0D63">
        <w:rPr>
          <w:rFonts w:ascii="Times New Roman" w:eastAsia="Arial" w:hAnsi="Times New Roman" w:cs="Times New Roman"/>
          <w:noProof/>
          <w:sz w:val="24"/>
          <w:szCs w:val="20"/>
          <w:lang w:val="nn-NO"/>
        </w:rPr>
        <w:t>vær som ikk</w:t>
      </w:r>
      <w:r>
        <w:rPr>
          <w:rFonts w:ascii="Times New Roman" w:eastAsia="Arial" w:hAnsi="Times New Roman" w:cs="Times New Roman"/>
          <w:noProof/>
          <w:sz w:val="24"/>
          <w:szCs w:val="20"/>
          <w:lang w:val="nn-NO"/>
        </w:rPr>
        <w:t>j</w:t>
      </w:r>
      <w:r w:rsidRPr="00FB0D63">
        <w:rPr>
          <w:rFonts w:ascii="Times New Roman" w:eastAsia="Arial" w:hAnsi="Times New Roman" w:cs="Times New Roman"/>
          <w:noProof/>
          <w:sz w:val="24"/>
          <w:szCs w:val="20"/>
          <w:lang w:val="nn-NO"/>
        </w:rPr>
        <w:t>e s</w:t>
      </w:r>
      <w:r>
        <w:rPr>
          <w:rFonts w:ascii="Times New Roman" w:eastAsia="Arial" w:hAnsi="Times New Roman" w:cs="Times New Roman"/>
          <w:noProof/>
          <w:sz w:val="24"/>
          <w:szCs w:val="20"/>
          <w:lang w:val="nn-NO"/>
        </w:rPr>
        <w:t>ku</w:t>
      </w:r>
      <w:r w:rsidRPr="00FB0D63">
        <w:rPr>
          <w:rFonts w:ascii="Times New Roman" w:eastAsia="Arial" w:hAnsi="Times New Roman" w:cs="Times New Roman"/>
          <w:noProof/>
          <w:sz w:val="24"/>
          <w:szCs w:val="20"/>
          <w:lang w:val="nn-NO"/>
        </w:rPr>
        <w:t>ld</w:t>
      </w:r>
      <w:r>
        <w:rPr>
          <w:rFonts w:ascii="Times New Roman" w:eastAsia="Arial" w:hAnsi="Times New Roman" w:cs="Times New Roman"/>
          <w:noProof/>
          <w:sz w:val="24"/>
          <w:szCs w:val="20"/>
          <w:lang w:val="nn-NO"/>
        </w:rPr>
        <w:t>ast</w:t>
      </w:r>
      <w:r w:rsidRPr="00FB0D63">
        <w:rPr>
          <w:rFonts w:ascii="Times New Roman" w:eastAsia="Arial" w:hAnsi="Times New Roman" w:cs="Times New Roman"/>
          <w:noProof/>
          <w:sz w:val="24"/>
          <w:szCs w:val="20"/>
          <w:lang w:val="nn-NO"/>
        </w:rPr>
        <w:t xml:space="preserve"> </w:t>
      </w:r>
      <w:r>
        <w:rPr>
          <w:rFonts w:ascii="Times New Roman" w:eastAsia="Arial" w:hAnsi="Times New Roman" w:cs="Times New Roman"/>
          <w:noProof/>
          <w:sz w:val="24"/>
          <w:szCs w:val="20"/>
          <w:lang w:val="nn-NO"/>
        </w:rPr>
        <w:t>sjukdom eller andre tvingande velferdsgrunna</w:t>
      </w:r>
      <w:r w:rsidRPr="00FB0D63">
        <w:rPr>
          <w:rFonts w:ascii="Times New Roman" w:eastAsia="Arial" w:hAnsi="Times New Roman" w:cs="Times New Roman"/>
          <w:noProof/>
          <w:sz w:val="24"/>
          <w:szCs w:val="20"/>
          <w:lang w:val="nn-NO"/>
        </w:rPr>
        <w:t>r, og som det ikk</w:t>
      </w:r>
      <w:r>
        <w:rPr>
          <w:rFonts w:ascii="Times New Roman" w:eastAsia="Arial" w:hAnsi="Times New Roman" w:cs="Times New Roman"/>
          <w:noProof/>
          <w:sz w:val="24"/>
          <w:szCs w:val="20"/>
          <w:lang w:val="nn-NO"/>
        </w:rPr>
        <w:t>j</w:t>
      </w:r>
      <w:r w:rsidRPr="00FB0D63">
        <w:rPr>
          <w:rFonts w:ascii="Times New Roman" w:eastAsia="Arial" w:hAnsi="Times New Roman" w:cs="Times New Roman"/>
          <w:noProof/>
          <w:sz w:val="24"/>
          <w:szCs w:val="20"/>
          <w:lang w:val="nn-NO"/>
        </w:rPr>
        <w:t xml:space="preserve">e er </w:t>
      </w:r>
      <w:r>
        <w:rPr>
          <w:rFonts w:ascii="Times New Roman" w:eastAsia="Arial" w:hAnsi="Times New Roman" w:cs="Times New Roman"/>
          <w:noProof/>
          <w:sz w:val="24"/>
          <w:szCs w:val="20"/>
          <w:lang w:val="nn-NO"/>
        </w:rPr>
        <w:t>gjeve</w:t>
      </w:r>
      <w:r w:rsidRPr="00FB0D63">
        <w:rPr>
          <w:rFonts w:ascii="Times New Roman" w:eastAsia="Arial" w:hAnsi="Times New Roman" w:cs="Times New Roman"/>
          <w:noProof/>
          <w:sz w:val="24"/>
          <w:szCs w:val="20"/>
          <w:lang w:val="nn-NO"/>
        </w:rPr>
        <w:t xml:space="preserve"> </w:t>
      </w:r>
      <w:r>
        <w:rPr>
          <w:rFonts w:ascii="Times New Roman" w:eastAsia="Arial" w:hAnsi="Times New Roman" w:cs="Times New Roman"/>
          <w:noProof/>
          <w:sz w:val="24"/>
          <w:szCs w:val="20"/>
          <w:lang w:val="nn-NO"/>
        </w:rPr>
        <w:t>løyve</w:t>
      </w:r>
      <w:r w:rsidRPr="00FB0D63">
        <w:rPr>
          <w:rFonts w:ascii="Times New Roman" w:eastAsia="Arial" w:hAnsi="Times New Roman" w:cs="Times New Roman"/>
          <w:noProof/>
          <w:sz w:val="24"/>
          <w:szCs w:val="20"/>
          <w:lang w:val="nn-NO"/>
        </w:rPr>
        <w:t xml:space="preserve"> til, jf. § 10. Stønaden er skattepliktig. </w:t>
      </w:r>
    </w:p>
    <w:p w14:paraId="432CC707" w14:textId="77777777" w:rsidR="008E50ED" w:rsidRPr="00FB0D63" w:rsidRDefault="008E50ED" w:rsidP="008E50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p>
    <w:p w14:paraId="27DC2758" w14:textId="77777777" w:rsidR="008E50ED" w:rsidRPr="00FB0D63" w:rsidRDefault="008E50ED" w:rsidP="008E50ED">
      <w:pPr>
        <w:tabs>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Arial" w:hAnsi="Times New Roman" w:cs="Times New Roman"/>
          <w:bCs/>
          <w:noProof/>
          <w:sz w:val="24"/>
          <w:szCs w:val="20"/>
          <w:lang w:val="nn-NO"/>
        </w:rPr>
      </w:pPr>
      <w:r>
        <w:rPr>
          <w:rFonts w:ascii="Times New Roman" w:eastAsia="Arial" w:hAnsi="Times New Roman" w:cs="Times New Roman"/>
          <w:bCs/>
          <w:noProof/>
          <w:sz w:val="24"/>
          <w:szCs w:val="20"/>
          <w:lang w:val="nn-NO"/>
        </w:rPr>
        <w:t>Ver merksam</w:t>
      </w:r>
      <w:r w:rsidRPr="00FB0D63">
        <w:rPr>
          <w:rFonts w:ascii="Times New Roman" w:eastAsia="Arial" w:hAnsi="Times New Roman" w:cs="Times New Roman"/>
          <w:bCs/>
          <w:noProof/>
          <w:sz w:val="24"/>
          <w:szCs w:val="20"/>
          <w:lang w:val="nn-NO"/>
        </w:rPr>
        <w:t xml:space="preserve"> på følg</w:t>
      </w:r>
      <w:r>
        <w:rPr>
          <w:rFonts w:ascii="Times New Roman" w:eastAsia="Arial" w:hAnsi="Times New Roman" w:cs="Times New Roman"/>
          <w:bCs/>
          <w:noProof/>
          <w:sz w:val="24"/>
          <w:szCs w:val="20"/>
          <w:lang w:val="nn-NO"/>
        </w:rPr>
        <w:t>ja</w:t>
      </w:r>
      <w:r w:rsidRPr="00FB0D63">
        <w:rPr>
          <w:rFonts w:ascii="Times New Roman" w:eastAsia="Arial" w:hAnsi="Times New Roman" w:cs="Times New Roman"/>
          <w:bCs/>
          <w:noProof/>
          <w:sz w:val="24"/>
          <w:szCs w:val="20"/>
          <w:lang w:val="nn-NO"/>
        </w:rPr>
        <w:t xml:space="preserve">nde: </w:t>
      </w:r>
    </w:p>
    <w:p w14:paraId="43DE1F9A" w14:textId="77777777" w:rsidR="008E50ED" w:rsidRPr="00FB0D63" w:rsidRDefault="008E50ED" w:rsidP="008E50ED">
      <w:pPr>
        <w:tabs>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Arial" w:hAnsi="Times New Roman" w:cs="Times New Roman"/>
          <w:noProof/>
          <w:sz w:val="24"/>
          <w:szCs w:val="20"/>
          <w:lang w:val="nn-NO"/>
        </w:rPr>
      </w:pPr>
    </w:p>
    <w:p w14:paraId="3B6F3F79" w14:textId="77777777" w:rsidR="008E50ED" w:rsidRPr="00FB0D63" w:rsidRDefault="008E50ED" w:rsidP="008E50ED">
      <w:pPr>
        <w:numPr>
          <w:ilvl w:val="0"/>
          <w:numId w:val="2"/>
        </w:numPr>
        <w:tabs>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ascii="Times New Roman" w:eastAsia="Arial" w:hAnsi="Times New Roman" w:cs="Times New Roman"/>
          <w:noProof/>
          <w:sz w:val="24"/>
          <w:szCs w:val="20"/>
          <w:lang w:val="nn-NO"/>
        </w:rPr>
      </w:pPr>
      <w:r w:rsidRPr="00FB0D63">
        <w:rPr>
          <w:rFonts w:ascii="Times New Roman" w:eastAsia="Arial" w:hAnsi="Times New Roman" w:cs="Times New Roman"/>
          <w:noProof/>
          <w:sz w:val="24"/>
          <w:szCs w:val="20"/>
          <w:lang w:val="nn-NO"/>
        </w:rPr>
        <w:t xml:space="preserve">Introduksjonsstønaden </w:t>
      </w:r>
      <w:r>
        <w:rPr>
          <w:rFonts w:ascii="Times New Roman" w:eastAsia="Arial" w:hAnsi="Times New Roman" w:cs="Times New Roman"/>
          <w:noProof/>
          <w:sz w:val="24"/>
          <w:szCs w:val="20"/>
          <w:lang w:val="nn-NO"/>
        </w:rPr>
        <w:t>vert samordna med andre offentle</w:t>
      </w:r>
      <w:r w:rsidRPr="00FB0D63">
        <w:rPr>
          <w:rFonts w:ascii="Times New Roman" w:eastAsia="Arial" w:hAnsi="Times New Roman" w:cs="Times New Roman"/>
          <w:noProof/>
          <w:sz w:val="24"/>
          <w:szCs w:val="20"/>
          <w:lang w:val="nn-NO"/>
        </w:rPr>
        <w:t>ge yt</w:t>
      </w:r>
      <w:r>
        <w:rPr>
          <w:rFonts w:ascii="Times New Roman" w:eastAsia="Arial" w:hAnsi="Times New Roman" w:cs="Times New Roman"/>
          <w:noProof/>
          <w:sz w:val="24"/>
          <w:szCs w:val="20"/>
          <w:lang w:val="nn-NO"/>
        </w:rPr>
        <w:t>ingar</w:t>
      </w:r>
      <w:r w:rsidRPr="00FB0D63">
        <w:rPr>
          <w:rFonts w:ascii="Times New Roman" w:eastAsia="Arial" w:hAnsi="Times New Roman" w:cs="Times New Roman"/>
          <w:noProof/>
          <w:sz w:val="24"/>
          <w:szCs w:val="20"/>
          <w:lang w:val="nn-NO"/>
        </w:rPr>
        <w:t xml:space="preserve"> i </w:t>
      </w:r>
      <w:r>
        <w:rPr>
          <w:rFonts w:ascii="Times New Roman" w:eastAsia="Arial" w:hAnsi="Times New Roman" w:cs="Times New Roman"/>
          <w:noProof/>
          <w:sz w:val="24"/>
          <w:szCs w:val="20"/>
          <w:lang w:val="nn-NO"/>
        </w:rPr>
        <w:t>samhøve med</w:t>
      </w:r>
      <w:r w:rsidRPr="00FB0D63">
        <w:rPr>
          <w:rFonts w:ascii="Times New Roman" w:eastAsia="Arial" w:hAnsi="Times New Roman" w:cs="Times New Roman"/>
          <w:noProof/>
          <w:sz w:val="24"/>
          <w:szCs w:val="20"/>
          <w:lang w:val="nn-NO"/>
        </w:rPr>
        <w:t xml:space="preserve"> lov</w:t>
      </w:r>
      <w:r>
        <w:rPr>
          <w:rFonts w:ascii="Times New Roman" w:eastAsia="Arial" w:hAnsi="Times New Roman" w:cs="Times New Roman"/>
          <w:noProof/>
          <w:sz w:val="24"/>
          <w:szCs w:val="20"/>
          <w:lang w:val="nn-NO"/>
        </w:rPr>
        <w:t xml:space="preserve">a </w:t>
      </w:r>
      <w:r w:rsidRPr="00FB0D63">
        <w:rPr>
          <w:rFonts w:ascii="Times New Roman" w:eastAsia="Arial" w:hAnsi="Times New Roman" w:cs="Times New Roman"/>
          <w:noProof/>
          <w:sz w:val="24"/>
          <w:szCs w:val="20"/>
          <w:lang w:val="nn-NO"/>
        </w:rPr>
        <w:t>s</w:t>
      </w:r>
      <w:r>
        <w:rPr>
          <w:rFonts w:ascii="Times New Roman" w:eastAsia="Arial" w:hAnsi="Times New Roman" w:cs="Times New Roman"/>
          <w:noProof/>
          <w:sz w:val="24"/>
          <w:szCs w:val="20"/>
          <w:lang w:val="nn-NO"/>
        </w:rPr>
        <w:t>in</w:t>
      </w:r>
      <w:r w:rsidRPr="00FB0D63">
        <w:rPr>
          <w:rFonts w:ascii="Times New Roman" w:eastAsia="Arial" w:hAnsi="Times New Roman" w:cs="Times New Roman"/>
          <w:noProof/>
          <w:sz w:val="24"/>
          <w:szCs w:val="20"/>
          <w:lang w:val="nn-NO"/>
        </w:rPr>
        <w:t xml:space="preserve"> § 12. Dersom du får innvilg</w:t>
      </w:r>
      <w:r>
        <w:rPr>
          <w:rFonts w:ascii="Times New Roman" w:eastAsia="Arial" w:hAnsi="Times New Roman" w:cs="Times New Roman"/>
          <w:noProof/>
          <w:sz w:val="24"/>
          <w:szCs w:val="20"/>
          <w:lang w:val="nn-NO"/>
        </w:rPr>
        <w:t>a</w:t>
      </w:r>
      <w:r w:rsidRPr="00FB0D63">
        <w:rPr>
          <w:rFonts w:ascii="Times New Roman" w:eastAsia="Arial" w:hAnsi="Times New Roman" w:cs="Times New Roman"/>
          <w:noProof/>
          <w:sz w:val="24"/>
          <w:szCs w:val="20"/>
          <w:lang w:val="nn-NO"/>
        </w:rPr>
        <w:t xml:space="preserve"> yt</w:t>
      </w:r>
      <w:r>
        <w:rPr>
          <w:rFonts w:ascii="Times New Roman" w:eastAsia="Arial" w:hAnsi="Times New Roman" w:cs="Times New Roman"/>
          <w:noProof/>
          <w:sz w:val="24"/>
          <w:szCs w:val="20"/>
          <w:lang w:val="nn-NO"/>
        </w:rPr>
        <w:t>ingar</w:t>
      </w:r>
      <w:r w:rsidRPr="00FB0D63">
        <w:rPr>
          <w:rFonts w:ascii="Times New Roman" w:eastAsia="Arial" w:hAnsi="Times New Roman" w:cs="Times New Roman"/>
          <w:noProof/>
          <w:sz w:val="24"/>
          <w:szCs w:val="20"/>
          <w:lang w:val="nn-NO"/>
        </w:rPr>
        <w:t xml:space="preserve"> som ne</w:t>
      </w:r>
      <w:r>
        <w:rPr>
          <w:rFonts w:ascii="Times New Roman" w:eastAsia="Arial" w:hAnsi="Times New Roman" w:cs="Times New Roman"/>
          <w:noProof/>
          <w:sz w:val="24"/>
          <w:szCs w:val="20"/>
          <w:lang w:val="nn-NO"/>
        </w:rPr>
        <w:t>mnt</w:t>
      </w:r>
      <w:r w:rsidRPr="00FB0D63">
        <w:rPr>
          <w:rFonts w:ascii="Times New Roman" w:eastAsia="Arial" w:hAnsi="Times New Roman" w:cs="Times New Roman"/>
          <w:noProof/>
          <w:sz w:val="24"/>
          <w:szCs w:val="20"/>
          <w:lang w:val="nn-NO"/>
        </w:rPr>
        <w:t xml:space="preserve"> i § 12 med tilbakev</w:t>
      </w:r>
      <w:r>
        <w:rPr>
          <w:rFonts w:ascii="Times New Roman" w:eastAsia="Arial" w:hAnsi="Times New Roman" w:cs="Times New Roman"/>
          <w:noProof/>
          <w:sz w:val="24"/>
          <w:szCs w:val="20"/>
          <w:lang w:val="nn-NO"/>
        </w:rPr>
        <w:t>erknad, kan kommunen i medha</w:t>
      </w:r>
      <w:r w:rsidRPr="00FB0D63">
        <w:rPr>
          <w:rFonts w:ascii="Times New Roman" w:eastAsia="Arial" w:hAnsi="Times New Roman" w:cs="Times New Roman"/>
          <w:noProof/>
          <w:sz w:val="24"/>
          <w:szCs w:val="20"/>
          <w:lang w:val="nn-NO"/>
        </w:rPr>
        <w:t>ld av § 16 krev</w:t>
      </w:r>
      <w:r>
        <w:rPr>
          <w:rFonts w:ascii="Times New Roman" w:eastAsia="Arial" w:hAnsi="Times New Roman" w:cs="Times New Roman"/>
          <w:noProof/>
          <w:sz w:val="24"/>
          <w:szCs w:val="20"/>
          <w:lang w:val="nn-NO"/>
        </w:rPr>
        <w:t>j</w:t>
      </w:r>
      <w:r w:rsidRPr="00FB0D63">
        <w:rPr>
          <w:rFonts w:ascii="Times New Roman" w:eastAsia="Arial" w:hAnsi="Times New Roman" w:cs="Times New Roman"/>
          <w:noProof/>
          <w:sz w:val="24"/>
          <w:szCs w:val="20"/>
          <w:lang w:val="nn-NO"/>
        </w:rPr>
        <w:t>e he</w:t>
      </w:r>
      <w:r>
        <w:rPr>
          <w:rFonts w:ascii="Times New Roman" w:eastAsia="Arial" w:hAnsi="Times New Roman" w:cs="Times New Roman"/>
          <w:noProof/>
          <w:sz w:val="24"/>
          <w:szCs w:val="20"/>
          <w:lang w:val="nn-NO"/>
        </w:rPr>
        <w:t>i</w:t>
      </w:r>
      <w:r w:rsidRPr="00FB0D63">
        <w:rPr>
          <w:rFonts w:ascii="Times New Roman" w:eastAsia="Arial" w:hAnsi="Times New Roman" w:cs="Times New Roman"/>
          <w:noProof/>
          <w:sz w:val="24"/>
          <w:szCs w:val="20"/>
          <w:lang w:val="nn-NO"/>
        </w:rPr>
        <w:t xml:space="preserve">l/delvis refusjon i det beløp som </w:t>
      </w:r>
      <w:r>
        <w:rPr>
          <w:rFonts w:ascii="Times New Roman" w:eastAsia="Arial" w:hAnsi="Times New Roman" w:cs="Times New Roman"/>
          <w:noProof/>
          <w:sz w:val="24"/>
          <w:szCs w:val="20"/>
          <w:lang w:val="nn-NO"/>
        </w:rPr>
        <w:t>vert etterbetalt</w:t>
      </w:r>
      <w:r w:rsidRPr="00FB0D63">
        <w:rPr>
          <w:rFonts w:ascii="Times New Roman" w:eastAsia="Arial" w:hAnsi="Times New Roman" w:cs="Times New Roman"/>
          <w:noProof/>
          <w:sz w:val="24"/>
          <w:szCs w:val="20"/>
          <w:lang w:val="nn-NO"/>
        </w:rPr>
        <w:t>.</w:t>
      </w:r>
    </w:p>
    <w:p w14:paraId="35E2C758" w14:textId="77777777" w:rsidR="008E50ED" w:rsidRPr="00FB0D63" w:rsidRDefault="008E50ED" w:rsidP="008E50ED">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r>
        <w:rPr>
          <w:rFonts w:ascii="Times New Roman" w:eastAsia="Times New Roman" w:hAnsi="Times New Roman" w:cs="Times New Roman"/>
          <w:sz w:val="24"/>
          <w:szCs w:val="24"/>
          <w:lang w:val="nn-NO" w:eastAsia="nb-NO"/>
        </w:rPr>
        <w:t>Kommunen kan vedta trekk i fra</w:t>
      </w:r>
      <w:r w:rsidRPr="00FB0D63">
        <w:rPr>
          <w:rFonts w:ascii="Times New Roman" w:eastAsia="Times New Roman" w:hAnsi="Times New Roman" w:cs="Times New Roman"/>
          <w:sz w:val="24"/>
          <w:szCs w:val="24"/>
          <w:lang w:val="nn-NO" w:eastAsia="nb-NO"/>
        </w:rPr>
        <w:t>mtidig yt</w:t>
      </w:r>
      <w:r>
        <w:rPr>
          <w:rFonts w:ascii="Times New Roman" w:eastAsia="Times New Roman" w:hAnsi="Times New Roman" w:cs="Times New Roman"/>
          <w:sz w:val="24"/>
          <w:szCs w:val="24"/>
          <w:lang w:val="nn-NO" w:eastAsia="nb-NO"/>
        </w:rPr>
        <w:t>ing</w:t>
      </w:r>
      <w:r w:rsidRPr="00FB0D63">
        <w:rPr>
          <w:rFonts w:ascii="Times New Roman" w:eastAsia="Times New Roman" w:hAnsi="Times New Roman" w:cs="Times New Roman"/>
          <w:sz w:val="24"/>
          <w:szCs w:val="24"/>
          <w:lang w:val="nn-NO" w:eastAsia="nb-NO"/>
        </w:rPr>
        <w:t xml:space="preserve"> etter § 14 dersom du har fått utbetalt hø</w:t>
      </w:r>
      <w:r>
        <w:rPr>
          <w:rFonts w:ascii="Times New Roman" w:eastAsia="Times New Roman" w:hAnsi="Times New Roman" w:cs="Times New Roman"/>
          <w:sz w:val="24"/>
          <w:szCs w:val="24"/>
          <w:lang w:val="nn-NO" w:eastAsia="nb-NO"/>
        </w:rPr>
        <w:t>ga</w:t>
      </w:r>
      <w:r w:rsidRPr="00FB0D63">
        <w:rPr>
          <w:rFonts w:ascii="Times New Roman" w:eastAsia="Times New Roman" w:hAnsi="Times New Roman" w:cs="Times New Roman"/>
          <w:sz w:val="24"/>
          <w:szCs w:val="24"/>
          <w:lang w:val="nn-NO" w:eastAsia="nb-NO"/>
        </w:rPr>
        <w:t xml:space="preserve">re stønad enn du har krav på. </w:t>
      </w:r>
    </w:p>
    <w:p w14:paraId="58065242" w14:textId="7C249923" w:rsidR="004F16B8" w:rsidRPr="00543407" w:rsidRDefault="008E50ED" w:rsidP="008E50ED">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r w:rsidRPr="00FB0D63">
        <w:rPr>
          <w:rFonts w:ascii="Times New Roman" w:eastAsia="Times New Roman" w:hAnsi="Times New Roman" w:cs="Times New Roman"/>
          <w:sz w:val="24"/>
          <w:szCs w:val="24"/>
          <w:lang w:val="nn-NO" w:eastAsia="nb-NO"/>
        </w:rPr>
        <w:t xml:space="preserve">Introduksjonsstønad kan </w:t>
      </w:r>
      <w:r>
        <w:rPr>
          <w:rFonts w:ascii="Times New Roman" w:eastAsia="Times New Roman" w:hAnsi="Times New Roman" w:cs="Times New Roman"/>
          <w:sz w:val="24"/>
          <w:szCs w:val="24"/>
          <w:lang w:val="nn-NO" w:eastAsia="nb-NO"/>
        </w:rPr>
        <w:t xml:space="preserve">vedtakast </w:t>
      </w:r>
      <w:r w:rsidR="00E04201">
        <w:rPr>
          <w:rFonts w:ascii="Times New Roman" w:eastAsia="Times New Roman" w:hAnsi="Times New Roman" w:cs="Times New Roman"/>
          <w:sz w:val="24"/>
          <w:szCs w:val="24"/>
          <w:lang w:val="nn-NO" w:eastAsia="nb-NO"/>
        </w:rPr>
        <w:t>attende</w:t>
      </w:r>
      <w:r>
        <w:rPr>
          <w:rFonts w:ascii="Times New Roman" w:eastAsia="Times New Roman" w:hAnsi="Times New Roman" w:cs="Times New Roman"/>
          <w:sz w:val="24"/>
          <w:szCs w:val="24"/>
          <w:lang w:val="nn-NO" w:eastAsia="nb-NO"/>
        </w:rPr>
        <w:t>betalt etter regla</w:t>
      </w:r>
      <w:r w:rsidRPr="00FB0D63">
        <w:rPr>
          <w:rFonts w:ascii="Times New Roman" w:eastAsia="Times New Roman" w:hAnsi="Times New Roman" w:cs="Times New Roman"/>
          <w:sz w:val="24"/>
          <w:szCs w:val="24"/>
          <w:lang w:val="nn-NO" w:eastAsia="nb-NO"/>
        </w:rPr>
        <w:t xml:space="preserve">ne i § 15 om </w:t>
      </w:r>
      <w:r w:rsidR="00462E5B">
        <w:rPr>
          <w:rFonts w:ascii="Times New Roman" w:eastAsia="Times New Roman" w:hAnsi="Times New Roman" w:cs="Times New Roman"/>
          <w:sz w:val="24"/>
          <w:szCs w:val="24"/>
          <w:lang w:val="nn-NO" w:eastAsia="nb-NO"/>
        </w:rPr>
        <w:t>ur</w:t>
      </w:r>
      <w:r w:rsidR="00B908D5">
        <w:rPr>
          <w:rFonts w:ascii="Times New Roman" w:eastAsia="Times New Roman" w:hAnsi="Times New Roman" w:cs="Times New Roman"/>
          <w:sz w:val="24"/>
          <w:szCs w:val="24"/>
          <w:lang w:val="nn-NO" w:eastAsia="nb-NO"/>
        </w:rPr>
        <w:t>iktige</w:t>
      </w:r>
      <w:r>
        <w:rPr>
          <w:rFonts w:ascii="Times New Roman" w:eastAsia="Times New Roman" w:hAnsi="Times New Roman" w:cs="Times New Roman"/>
          <w:sz w:val="24"/>
          <w:szCs w:val="24"/>
          <w:lang w:val="nn-NO" w:eastAsia="nb-NO"/>
        </w:rPr>
        <w:t xml:space="preserve"> opplysninga</w:t>
      </w:r>
      <w:r w:rsidRPr="00FB0D63">
        <w:rPr>
          <w:rFonts w:ascii="Times New Roman" w:eastAsia="Times New Roman" w:hAnsi="Times New Roman" w:cs="Times New Roman"/>
          <w:sz w:val="24"/>
          <w:szCs w:val="24"/>
          <w:lang w:val="nn-NO" w:eastAsia="nb-NO"/>
        </w:rPr>
        <w:t>r.</w:t>
      </w:r>
    </w:p>
    <w:p w14:paraId="058E9F46" w14:textId="77777777" w:rsidR="004F16B8" w:rsidRPr="00543407"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p>
    <w:p w14:paraId="4B80E61E" w14:textId="77777777" w:rsidR="004F16B8" w:rsidRPr="00543407"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p>
    <w:p w14:paraId="2B08F4C0" w14:textId="77777777" w:rsidR="00F64D72" w:rsidRPr="00543407" w:rsidRDefault="004F16B8" w:rsidP="00F64D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r w:rsidRPr="00543407">
        <w:rPr>
          <w:rFonts w:ascii="Times New Roman" w:eastAsia="Times New Roman" w:hAnsi="Times New Roman" w:cs="Times New Roman"/>
          <w:b/>
          <w:bCs/>
          <w:sz w:val="28"/>
          <w:szCs w:val="24"/>
          <w:lang w:val="nn-NO" w:eastAsia="nb-NO"/>
        </w:rPr>
        <w:br w:type="page"/>
      </w:r>
      <w:r w:rsidR="00F64D72" w:rsidRPr="00543407">
        <w:rPr>
          <w:rFonts w:ascii="Times New Roman" w:eastAsia="Times New Roman" w:hAnsi="Times New Roman" w:cs="Times New Roman"/>
          <w:b/>
          <w:bCs/>
          <w:sz w:val="28"/>
          <w:szCs w:val="24"/>
          <w:lang w:val="nn-NO" w:eastAsia="nb-NO"/>
        </w:rPr>
        <w:lastRenderedPageBreak/>
        <w:t>Opplysningar om klagehøve</w:t>
      </w:r>
    </w:p>
    <w:p w14:paraId="11A23A27" w14:textId="77777777" w:rsidR="00F64D72" w:rsidRPr="00543407" w:rsidRDefault="00F64D72" w:rsidP="00F64D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p>
    <w:p w14:paraId="179D99D3" w14:textId="77777777" w:rsidR="00F64D72" w:rsidRPr="00543407" w:rsidRDefault="00F64D72" w:rsidP="00F64D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r w:rsidRPr="00543407">
        <w:rPr>
          <w:rFonts w:ascii="Times New Roman" w:eastAsia="Times New Roman" w:hAnsi="Times New Roman" w:cs="Times New Roman"/>
          <w:sz w:val="24"/>
          <w:szCs w:val="24"/>
          <w:lang w:val="nn-NO" w:eastAsia="nb-NO"/>
        </w:rPr>
        <w:t>Etter § 22 i introduksjonslova er det høve til å klage på dette vedtaket. Klagefristen er tre veker frå du har motteke vedtaket eller på annan måte er informert om vedtaket, jf. forvaltningslova § 29. Rett klageinstans er Fylkesmannen i ______(</w:t>
      </w:r>
      <w:r w:rsidRPr="00543407">
        <w:rPr>
          <w:rFonts w:ascii="Times New Roman" w:eastAsia="Times New Roman" w:hAnsi="Times New Roman" w:cs="Times New Roman"/>
          <w:i/>
          <w:sz w:val="20"/>
          <w:szCs w:val="20"/>
          <w:lang w:val="nn-NO" w:eastAsia="nb-NO"/>
        </w:rPr>
        <w:t>legg til fylkesnamn</w:t>
      </w:r>
      <w:r w:rsidRPr="00543407">
        <w:rPr>
          <w:rFonts w:ascii="Times New Roman" w:eastAsia="Times New Roman" w:hAnsi="Times New Roman" w:cs="Times New Roman"/>
          <w:sz w:val="24"/>
          <w:szCs w:val="24"/>
          <w:lang w:val="nn-NO" w:eastAsia="nb-NO"/>
        </w:rPr>
        <w:t>).</w:t>
      </w:r>
    </w:p>
    <w:p w14:paraId="1422FB36" w14:textId="77777777" w:rsidR="00F64D72" w:rsidRPr="00543407" w:rsidRDefault="00F64D72" w:rsidP="00F64D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p>
    <w:p w14:paraId="1D0C0C01" w14:textId="7CC37EA5" w:rsidR="00F64D72" w:rsidRPr="00543407" w:rsidRDefault="00F64D72" w:rsidP="00F64D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r w:rsidRPr="00543407">
        <w:rPr>
          <w:rFonts w:ascii="Times New Roman" w:eastAsia="Times New Roman" w:hAnsi="Times New Roman" w:cs="Times New Roman"/>
          <w:sz w:val="24"/>
          <w:szCs w:val="20"/>
          <w:lang w:val="nn-NO" w:eastAsia="nb-NO"/>
        </w:rPr>
        <w:t>Ein eventuell klage skal sendast til den kommunen som har treft vedtaket. Kommunen skal etter at klagen er motteke</w:t>
      </w:r>
      <w:r w:rsidR="004A4795">
        <w:rPr>
          <w:rFonts w:ascii="Times New Roman" w:eastAsia="Times New Roman" w:hAnsi="Times New Roman" w:cs="Times New Roman"/>
          <w:sz w:val="24"/>
          <w:szCs w:val="20"/>
          <w:lang w:val="nn-NO" w:eastAsia="nb-NO"/>
        </w:rPr>
        <w:t>n</w:t>
      </w:r>
      <w:bookmarkStart w:id="1" w:name="_GoBack"/>
      <w:bookmarkEnd w:id="1"/>
      <w:r w:rsidRPr="00543407">
        <w:rPr>
          <w:rFonts w:ascii="Times New Roman" w:eastAsia="Times New Roman" w:hAnsi="Times New Roman" w:cs="Times New Roman"/>
          <w:sz w:val="24"/>
          <w:szCs w:val="20"/>
          <w:lang w:val="nn-NO" w:eastAsia="nb-NO"/>
        </w:rPr>
        <w:t>, gå igjennom saka på ny og gjere dei undersøkingar som klagen gjev grunn til. Kommunen kan oppheve eller endre vedtaket dersom den finn grunn til det. Fasthaldast vedtaket, vert klagen sendt til Fylkesmannen for endeleg avgjerd.</w:t>
      </w:r>
    </w:p>
    <w:p w14:paraId="72353D7B" w14:textId="77777777" w:rsidR="00F64D72" w:rsidRPr="00543407" w:rsidRDefault="00F64D72" w:rsidP="00F64D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nn-NO" w:eastAsia="nb-NO"/>
        </w:rPr>
      </w:pPr>
    </w:p>
    <w:p w14:paraId="7F847D95" w14:textId="25B9D33C" w:rsidR="00F64D72" w:rsidRPr="00543407" w:rsidRDefault="00F64D72" w:rsidP="00F64D72">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val="nn-NO" w:eastAsia="nb-NO"/>
        </w:rPr>
      </w:pPr>
      <w:r w:rsidRPr="00543407">
        <w:rPr>
          <w:rFonts w:ascii="Times New Roman" w:eastAsia="Times New Roman" w:hAnsi="Times New Roman" w:cs="Times New Roman"/>
          <w:sz w:val="24"/>
          <w:szCs w:val="28"/>
          <w:lang w:val="nn-NO" w:eastAsia="nb-NO"/>
        </w:rPr>
        <w:t>Det gjerast merksam på at kommunen har alminneleg rettleiingsplikt, jf. forvaltningslova § 11. Du har høve til å gjere deg kjend med dokumenta i sak</w:t>
      </w:r>
      <w:r w:rsidR="00F60AB6">
        <w:rPr>
          <w:rFonts w:ascii="Times New Roman" w:eastAsia="Times New Roman" w:hAnsi="Times New Roman" w:cs="Times New Roman"/>
          <w:sz w:val="24"/>
          <w:szCs w:val="28"/>
          <w:lang w:val="nn-NO" w:eastAsia="nb-NO"/>
        </w:rPr>
        <w:t xml:space="preserve">a i den grad forvaltningslova </w:t>
      </w:r>
      <w:r w:rsidRPr="00543407">
        <w:rPr>
          <w:rFonts w:ascii="Times New Roman" w:eastAsia="Times New Roman" w:hAnsi="Times New Roman" w:cs="Times New Roman"/>
          <w:sz w:val="24"/>
          <w:szCs w:val="28"/>
          <w:lang w:val="nn-NO" w:eastAsia="nb-NO"/>
        </w:rPr>
        <w:t>§§ 18 til 19 tillèt det. Det er òg høve til å søke om utsett iverksetting, jf. forvaltningslova § 42. Utsett iverksetting vil seie at vedtaket ikkje kan gjennomførast før klagefristen er ute eller klagen er avgjor</w:t>
      </w:r>
      <w:r w:rsidR="00B908D5">
        <w:rPr>
          <w:rFonts w:ascii="Times New Roman" w:eastAsia="Times New Roman" w:hAnsi="Times New Roman" w:cs="Times New Roman"/>
          <w:sz w:val="24"/>
          <w:szCs w:val="28"/>
          <w:lang w:val="nn-NO" w:eastAsia="nb-NO"/>
        </w:rPr>
        <w:t>t</w:t>
      </w:r>
      <w:r w:rsidRPr="00543407">
        <w:rPr>
          <w:rFonts w:ascii="Times New Roman" w:eastAsia="Times New Roman" w:hAnsi="Times New Roman" w:cs="Times New Roman"/>
          <w:sz w:val="24"/>
          <w:szCs w:val="28"/>
          <w:lang w:val="nn-NO" w:eastAsia="nb-NO"/>
        </w:rPr>
        <w:t xml:space="preserve">. </w:t>
      </w:r>
    </w:p>
    <w:p w14:paraId="18D2BE88" w14:textId="77777777" w:rsidR="00F64D72" w:rsidRPr="00543407" w:rsidRDefault="00F64D72" w:rsidP="00F64D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p>
    <w:p w14:paraId="67E4358E" w14:textId="77777777" w:rsidR="00F64D72" w:rsidRPr="00543407" w:rsidRDefault="00F64D72" w:rsidP="00F64D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p>
    <w:p w14:paraId="38E773BC" w14:textId="77777777" w:rsidR="00F64D72" w:rsidRPr="00543407" w:rsidRDefault="00F64D72" w:rsidP="00F64D72">
      <w:pPr>
        <w:overflowPunct w:val="0"/>
        <w:autoSpaceDE w:val="0"/>
        <w:autoSpaceDN w:val="0"/>
        <w:adjustRightInd w:val="0"/>
        <w:textAlignment w:val="baseline"/>
        <w:rPr>
          <w:rFonts w:ascii="Times New Roman" w:eastAsia="Times New Roman" w:hAnsi="Times New Roman" w:cs="Times New Roman"/>
          <w:sz w:val="24"/>
          <w:szCs w:val="24"/>
          <w:lang w:val="nn-NO" w:eastAsia="nb-NO"/>
        </w:rPr>
      </w:pPr>
      <w:r w:rsidRPr="00543407">
        <w:rPr>
          <w:rFonts w:ascii="Times New Roman" w:eastAsia="Times New Roman" w:hAnsi="Times New Roman" w:cs="Times New Roman"/>
          <w:sz w:val="24"/>
          <w:szCs w:val="24"/>
          <w:lang w:val="nn-NO" w:eastAsia="nb-NO"/>
        </w:rPr>
        <w:t>Stad og dato: _________ (</w:t>
      </w:r>
      <w:r w:rsidRPr="00543407">
        <w:rPr>
          <w:rFonts w:ascii="Times New Roman" w:eastAsia="Times New Roman" w:hAnsi="Times New Roman" w:cs="Times New Roman"/>
          <w:i/>
          <w:sz w:val="20"/>
          <w:szCs w:val="20"/>
          <w:lang w:val="nn-NO" w:eastAsia="nb-NO"/>
        </w:rPr>
        <w:t>fyll inn</w:t>
      </w:r>
      <w:r w:rsidRPr="00543407">
        <w:rPr>
          <w:rFonts w:ascii="Times New Roman" w:eastAsia="Times New Roman" w:hAnsi="Times New Roman" w:cs="Times New Roman"/>
          <w:sz w:val="24"/>
          <w:szCs w:val="24"/>
          <w:lang w:val="nn-NO" w:eastAsia="nb-NO"/>
        </w:rPr>
        <w:t>)</w:t>
      </w:r>
    </w:p>
    <w:p w14:paraId="224FC366" w14:textId="77777777" w:rsidR="00F64D72" w:rsidRPr="00543407" w:rsidRDefault="00F64D72" w:rsidP="00F64D72">
      <w:pPr>
        <w:overflowPunct w:val="0"/>
        <w:autoSpaceDE w:val="0"/>
        <w:autoSpaceDN w:val="0"/>
        <w:adjustRightInd w:val="0"/>
        <w:textAlignment w:val="baseline"/>
        <w:rPr>
          <w:rFonts w:ascii="Times New Roman" w:eastAsia="Times New Roman" w:hAnsi="Times New Roman" w:cs="Times New Roman"/>
          <w:sz w:val="24"/>
          <w:szCs w:val="24"/>
          <w:lang w:val="nn-NO" w:eastAsia="nb-NO"/>
        </w:rPr>
      </w:pPr>
    </w:p>
    <w:tbl>
      <w:tblPr>
        <w:tblStyle w:val="Tabellrutenett"/>
        <w:tblW w:w="9578" w:type="dxa"/>
        <w:tblLook w:val="04A0" w:firstRow="1" w:lastRow="0" w:firstColumn="1" w:lastColumn="0" w:noHBand="0" w:noVBand="1"/>
      </w:tblPr>
      <w:tblGrid>
        <w:gridCol w:w="4789"/>
        <w:gridCol w:w="4789"/>
      </w:tblGrid>
      <w:tr w:rsidR="00F64D72" w:rsidRPr="00543407" w14:paraId="5FEC9EAD" w14:textId="77777777" w:rsidTr="00FD064B">
        <w:trPr>
          <w:trHeight w:val="1026"/>
        </w:trPr>
        <w:tc>
          <w:tcPr>
            <w:tcW w:w="4789" w:type="dxa"/>
            <w:tcBorders>
              <w:top w:val="nil"/>
              <w:left w:val="nil"/>
              <w:bottom w:val="nil"/>
              <w:right w:val="nil"/>
            </w:tcBorders>
          </w:tcPr>
          <w:p w14:paraId="6907DA32" w14:textId="77777777" w:rsidR="00F64D72" w:rsidRPr="00543407" w:rsidRDefault="00F64D72" w:rsidP="00FD064B">
            <w:pPr>
              <w:overflowPunct w:val="0"/>
              <w:autoSpaceDE w:val="0"/>
              <w:autoSpaceDN w:val="0"/>
              <w:adjustRightInd w:val="0"/>
              <w:textAlignment w:val="baseline"/>
              <w:rPr>
                <w:rFonts w:ascii="Times New Roman" w:eastAsia="Times New Roman" w:hAnsi="Times New Roman" w:cs="Times New Roman"/>
                <w:sz w:val="24"/>
                <w:szCs w:val="24"/>
                <w:lang w:val="nn-NO" w:eastAsia="nb-NO"/>
              </w:rPr>
            </w:pPr>
          </w:p>
          <w:p w14:paraId="6D4AAE91" w14:textId="77777777" w:rsidR="00F64D72" w:rsidRPr="00543407" w:rsidRDefault="00F64D72" w:rsidP="00FD064B">
            <w:pPr>
              <w:overflowPunct w:val="0"/>
              <w:autoSpaceDE w:val="0"/>
              <w:autoSpaceDN w:val="0"/>
              <w:adjustRightInd w:val="0"/>
              <w:textAlignment w:val="baseline"/>
              <w:rPr>
                <w:rFonts w:ascii="Times New Roman" w:eastAsia="Times New Roman" w:hAnsi="Times New Roman" w:cs="Times New Roman"/>
                <w:sz w:val="24"/>
                <w:szCs w:val="24"/>
                <w:lang w:val="nn-NO" w:eastAsia="nb-NO"/>
              </w:rPr>
            </w:pPr>
            <w:r w:rsidRPr="00543407">
              <w:rPr>
                <w:rFonts w:ascii="Times New Roman" w:eastAsia="Times New Roman" w:hAnsi="Times New Roman" w:cs="Times New Roman"/>
                <w:sz w:val="24"/>
                <w:szCs w:val="24"/>
                <w:lang w:val="nn-NO" w:eastAsia="nb-NO"/>
              </w:rPr>
              <w:t>________________________________</w:t>
            </w:r>
          </w:p>
          <w:p w14:paraId="6517DAEC" w14:textId="77777777" w:rsidR="00F64D72" w:rsidRPr="00543407" w:rsidRDefault="00F64D72" w:rsidP="00FD064B">
            <w:pPr>
              <w:overflowPunct w:val="0"/>
              <w:autoSpaceDE w:val="0"/>
              <w:autoSpaceDN w:val="0"/>
              <w:adjustRightInd w:val="0"/>
              <w:textAlignment w:val="baseline"/>
              <w:rPr>
                <w:rFonts w:ascii="Times New Roman" w:eastAsia="Times New Roman" w:hAnsi="Times New Roman" w:cs="Times New Roman"/>
                <w:sz w:val="24"/>
                <w:szCs w:val="24"/>
                <w:lang w:val="nn-NO" w:eastAsia="nb-NO"/>
              </w:rPr>
            </w:pPr>
            <w:r w:rsidRPr="00543407">
              <w:rPr>
                <w:rFonts w:ascii="Times New Roman" w:eastAsia="Times New Roman" w:hAnsi="Times New Roman" w:cs="Times New Roman"/>
                <w:sz w:val="24"/>
                <w:szCs w:val="24"/>
                <w:lang w:val="nn-NO" w:eastAsia="nb-NO"/>
              </w:rPr>
              <w:t>leiar (</w:t>
            </w:r>
            <w:r w:rsidRPr="00543407">
              <w:rPr>
                <w:rFonts w:ascii="Times New Roman" w:eastAsia="Times New Roman" w:hAnsi="Times New Roman" w:cs="Times New Roman"/>
                <w:i/>
                <w:sz w:val="20"/>
                <w:szCs w:val="20"/>
                <w:lang w:val="nn-NO" w:eastAsia="nb-NO"/>
              </w:rPr>
              <w:t>skriv inn namn og tittel på leiar</w:t>
            </w:r>
            <w:r w:rsidRPr="00543407">
              <w:rPr>
                <w:rFonts w:ascii="Times New Roman" w:eastAsia="Times New Roman" w:hAnsi="Times New Roman" w:cs="Times New Roman"/>
                <w:sz w:val="24"/>
                <w:szCs w:val="24"/>
                <w:lang w:val="nn-NO" w:eastAsia="nb-NO"/>
              </w:rPr>
              <w:t>)</w:t>
            </w:r>
          </w:p>
        </w:tc>
        <w:tc>
          <w:tcPr>
            <w:tcW w:w="4789" w:type="dxa"/>
            <w:tcBorders>
              <w:top w:val="nil"/>
              <w:left w:val="nil"/>
              <w:bottom w:val="nil"/>
              <w:right w:val="nil"/>
            </w:tcBorders>
          </w:tcPr>
          <w:p w14:paraId="5F367F73" w14:textId="77777777" w:rsidR="00F64D72" w:rsidRPr="00543407" w:rsidRDefault="00F64D72" w:rsidP="00FD064B">
            <w:pPr>
              <w:overflowPunct w:val="0"/>
              <w:autoSpaceDE w:val="0"/>
              <w:autoSpaceDN w:val="0"/>
              <w:adjustRightInd w:val="0"/>
              <w:textAlignment w:val="baseline"/>
              <w:rPr>
                <w:rFonts w:ascii="Times New Roman" w:eastAsia="Times New Roman" w:hAnsi="Times New Roman" w:cs="Times New Roman"/>
                <w:sz w:val="24"/>
                <w:szCs w:val="24"/>
                <w:lang w:val="nn-NO" w:eastAsia="nb-NO"/>
              </w:rPr>
            </w:pPr>
          </w:p>
          <w:p w14:paraId="48C45850" w14:textId="77777777" w:rsidR="00F64D72" w:rsidRPr="00543407" w:rsidRDefault="00F64D72" w:rsidP="00FD064B">
            <w:pPr>
              <w:overflowPunct w:val="0"/>
              <w:autoSpaceDE w:val="0"/>
              <w:autoSpaceDN w:val="0"/>
              <w:adjustRightInd w:val="0"/>
              <w:textAlignment w:val="baseline"/>
              <w:rPr>
                <w:rFonts w:ascii="Times New Roman" w:eastAsia="Times New Roman" w:hAnsi="Times New Roman" w:cs="Times New Roman"/>
                <w:sz w:val="24"/>
                <w:szCs w:val="24"/>
                <w:lang w:val="nn-NO" w:eastAsia="nb-NO"/>
              </w:rPr>
            </w:pPr>
            <w:r w:rsidRPr="00543407">
              <w:rPr>
                <w:rFonts w:ascii="Times New Roman" w:eastAsia="Times New Roman" w:hAnsi="Times New Roman" w:cs="Times New Roman"/>
                <w:sz w:val="24"/>
                <w:szCs w:val="24"/>
                <w:lang w:val="nn-NO" w:eastAsia="nb-NO"/>
              </w:rPr>
              <w:t>________________________________</w:t>
            </w:r>
          </w:p>
          <w:p w14:paraId="2F7CC05E" w14:textId="77777777" w:rsidR="00F64D72" w:rsidRPr="00543407" w:rsidRDefault="00F64D72" w:rsidP="00FD064B">
            <w:pPr>
              <w:overflowPunct w:val="0"/>
              <w:autoSpaceDE w:val="0"/>
              <w:autoSpaceDN w:val="0"/>
              <w:adjustRightInd w:val="0"/>
              <w:textAlignment w:val="baseline"/>
              <w:rPr>
                <w:rFonts w:ascii="Times New Roman" w:eastAsia="Times New Roman" w:hAnsi="Times New Roman" w:cs="Times New Roman"/>
                <w:sz w:val="24"/>
                <w:szCs w:val="24"/>
                <w:lang w:val="nn-NO" w:eastAsia="nb-NO"/>
              </w:rPr>
            </w:pPr>
            <w:r w:rsidRPr="00543407">
              <w:rPr>
                <w:rFonts w:ascii="Times New Roman" w:eastAsia="Times New Roman" w:hAnsi="Times New Roman" w:cs="Times New Roman"/>
                <w:sz w:val="24"/>
                <w:szCs w:val="24"/>
                <w:lang w:val="nn-NO" w:eastAsia="nb-NO"/>
              </w:rPr>
              <w:t>sakshandsamar (</w:t>
            </w:r>
            <w:r w:rsidRPr="00543407">
              <w:rPr>
                <w:rFonts w:ascii="Times New Roman" w:eastAsia="Times New Roman" w:hAnsi="Times New Roman" w:cs="Times New Roman"/>
                <w:i/>
                <w:sz w:val="20"/>
                <w:szCs w:val="20"/>
                <w:lang w:val="nn-NO" w:eastAsia="nb-NO"/>
              </w:rPr>
              <w:t>skriv inn namn og tittel på sakshandsamar</w:t>
            </w:r>
            <w:r w:rsidRPr="00543407">
              <w:rPr>
                <w:rFonts w:ascii="Times New Roman" w:eastAsia="Times New Roman" w:hAnsi="Times New Roman" w:cs="Times New Roman"/>
                <w:sz w:val="24"/>
                <w:szCs w:val="24"/>
                <w:lang w:val="nn-NO" w:eastAsia="nb-NO"/>
              </w:rPr>
              <w:t>)</w:t>
            </w:r>
          </w:p>
        </w:tc>
      </w:tr>
    </w:tbl>
    <w:p w14:paraId="13904C76" w14:textId="77777777" w:rsidR="00F64D72" w:rsidRPr="00543407" w:rsidRDefault="00F64D72" w:rsidP="00F64D72">
      <w:pPr>
        <w:keepNext/>
        <w:spacing w:after="0" w:line="240" w:lineRule="auto"/>
        <w:outlineLvl w:val="3"/>
        <w:rPr>
          <w:rFonts w:ascii="Times New Roman" w:eastAsia="Times New Roman" w:hAnsi="Times New Roman" w:cs="Times New Roman"/>
          <w:b/>
          <w:sz w:val="24"/>
          <w:szCs w:val="20"/>
          <w:lang w:val="nn-NO" w:eastAsia="nb-NO"/>
        </w:rPr>
      </w:pPr>
    </w:p>
    <w:p w14:paraId="21D1F6C7" w14:textId="47043ADF" w:rsidR="004F16B8" w:rsidRPr="00543407"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nn-NO" w:eastAsia="nb-NO"/>
        </w:rPr>
      </w:pPr>
    </w:p>
    <w:p w14:paraId="0EF4F4B5" w14:textId="77777777" w:rsidR="004F16B8" w:rsidRPr="00543407"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nn-NO" w:eastAsia="nb-NO"/>
        </w:rPr>
      </w:pPr>
    </w:p>
    <w:p w14:paraId="665C7102" w14:textId="77777777" w:rsidR="00242448" w:rsidRPr="00543407" w:rsidRDefault="00242448" w:rsidP="004F16B8">
      <w:pPr>
        <w:rPr>
          <w:lang w:val="nn-NO"/>
        </w:rPr>
      </w:pPr>
    </w:p>
    <w:sectPr w:rsidR="00242448" w:rsidRPr="00543407">
      <w:headerReference w:type="default" r:id="rId10"/>
      <w:footerReference w:type="default" r:id="rId11"/>
      <w:headerReference w:type="first" r:id="rId12"/>
      <w:footerReference w:type="first" r:id="rId13"/>
      <w:pgSz w:w="11907" w:h="16840" w:code="9"/>
      <w:pgMar w:top="397" w:right="1418" w:bottom="1418" w:left="1066" w:header="709" w:footer="709" w:gutter="0"/>
      <w:paperSrc w:first="1" w:other="3"/>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7F965" w14:textId="77777777" w:rsidR="00B61EF8" w:rsidRDefault="00B61EF8">
      <w:pPr>
        <w:spacing w:after="0" w:line="240" w:lineRule="auto"/>
      </w:pPr>
      <w:r>
        <w:separator/>
      </w:r>
    </w:p>
  </w:endnote>
  <w:endnote w:type="continuationSeparator" w:id="0">
    <w:p w14:paraId="02BC19A2" w14:textId="77777777" w:rsidR="00B61EF8" w:rsidRDefault="00B6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186058"/>
      <w:docPartObj>
        <w:docPartGallery w:val="Page Numbers (Bottom of Page)"/>
        <w:docPartUnique/>
      </w:docPartObj>
    </w:sdtPr>
    <w:sdtEndPr/>
    <w:sdtContent>
      <w:p w14:paraId="209F2ADD" w14:textId="3D8F88D9" w:rsidR="00762A71" w:rsidRDefault="00762A71">
        <w:pPr>
          <w:pStyle w:val="Bunntekst"/>
          <w:jc w:val="right"/>
        </w:pPr>
        <w:r>
          <w:fldChar w:fldCharType="begin"/>
        </w:r>
        <w:r>
          <w:instrText>PAGE   \* MERGEFORMAT</w:instrText>
        </w:r>
        <w:r>
          <w:fldChar w:fldCharType="separate"/>
        </w:r>
        <w:r>
          <w:t>2</w:t>
        </w:r>
        <w:r>
          <w:fldChar w:fldCharType="end"/>
        </w:r>
      </w:p>
    </w:sdtContent>
  </w:sdt>
  <w:p w14:paraId="261ECB76" w14:textId="77777777" w:rsidR="00B61EF8" w:rsidRDefault="00B61EF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056986"/>
      <w:docPartObj>
        <w:docPartGallery w:val="Page Numbers (Bottom of Page)"/>
        <w:docPartUnique/>
      </w:docPartObj>
    </w:sdtPr>
    <w:sdtEndPr/>
    <w:sdtContent>
      <w:p w14:paraId="1013C5DE" w14:textId="000CE7FE" w:rsidR="00762A71" w:rsidRDefault="00762A71">
        <w:pPr>
          <w:pStyle w:val="Bunntekst"/>
          <w:jc w:val="right"/>
        </w:pPr>
        <w:r>
          <w:fldChar w:fldCharType="begin"/>
        </w:r>
        <w:r>
          <w:instrText>PAGE   \* MERGEFORMAT</w:instrText>
        </w:r>
        <w:r>
          <w:fldChar w:fldCharType="separate"/>
        </w:r>
        <w:r>
          <w:t>2</w:t>
        </w:r>
        <w:r>
          <w:fldChar w:fldCharType="end"/>
        </w:r>
      </w:p>
    </w:sdtContent>
  </w:sdt>
  <w:p w14:paraId="2A4649C2" w14:textId="77777777" w:rsidR="00B61EF8" w:rsidRDefault="00B61EF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84ED8" w14:textId="77777777" w:rsidR="00B61EF8" w:rsidRDefault="00B61EF8">
      <w:pPr>
        <w:spacing w:after="0" w:line="240" w:lineRule="auto"/>
      </w:pPr>
      <w:r>
        <w:separator/>
      </w:r>
    </w:p>
  </w:footnote>
  <w:footnote w:type="continuationSeparator" w:id="0">
    <w:p w14:paraId="0B04A6ED" w14:textId="77777777" w:rsidR="00B61EF8" w:rsidRDefault="00B61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54908" w14:textId="77777777" w:rsidR="00B61EF8" w:rsidRDefault="00B61EF8">
    <w:pPr>
      <w:pStyle w:val="Topptekst"/>
    </w:pPr>
  </w:p>
  <w:p w14:paraId="601F6E85" w14:textId="77777777" w:rsidR="00B61EF8" w:rsidRDefault="00B61EF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8008"/>
      <w:gridCol w:w="1556"/>
    </w:tblGrid>
    <w:tr w:rsidR="00B61EF8" w14:paraId="36D477A0" w14:textId="77777777">
      <w:tc>
        <w:tcPr>
          <w:tcW w:w="8008" w:type="dxa"/>
        </w:tcPr>
        <w:p w14:paraId="1C6D5D13" w14:textId="77777777" w:rsidR="00B61EF8" w:rsidRDefault="00B61EF8">
          <w:pPr>
            <w:pStyle w:val="Topptekst"/>
            <w:jc w:val="right"/>
          </w:pPr>
        </w:p>
        <w:p w14:paraId="2A986989" w14:textId="77777777" w:rsidR="00B61EF8" w:rsidRDefault="00B61EF8">
          <w:pPr>
            <w:pStyle w:val="Topptekst"/>
            <w:jc w:val="right"/>
          </w:pPr>
        </w:p>
      </w:tc>
      <w:tc>
        <w:tcPr>
          <w:tcW w:w="1556" w:type="dxa"/>
        </w:tcPr>
        <w:p w14:paraId="3415791F" w14:textId="77777777" w:rsidR="00B61EF8" w:rsidRDefault="00B61EF8">
          <w:pPr>
            <w:pStyle w:val="Topptekst"/>
          </w:pPr>
        </w:p>
      </w:tc>
    </w:tr>
  </w:tbl>
  <w:p w14:paraId="0FFDF50B" w14:textId="77777777" w:rsidR="00B61EF8" w:rsidRDefault="00B61EF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3FD7"/>
    <w:multiLevelType w:val="hybridMultilevel"/>
    <w:tmpl w:val="C57EEB32"/>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2182E"/>
    <w:multiLevelType w:val="hybridMultilevel"/>
    <w:tmpl w:val="864EFBD8"/>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1A"/>
    <w:rsid w:val="000109F3"/>
    <w:rsid w:val="00076CDA"/>
    <w:rsid w:val="000B4916"/>
    <w:rsid w:val="000D3A0F"/>
    <w:rsid w:val="000F6751"/>
    <w:rsid w:val="00161B1C"/>
    <w:rsid w:val="001C37D4"/>
    <w:rsid w:val="00242448"/>
    <w:rsid w:val="003306F6"/>
    <w:rsid w:val="00361810"/>
    <w:rsid w:val="003F23FA"/>
    <w:rsid w:val="003F3AA7"/>
    <w:rsid w:val="00422992"/>
    <w:rsid w:val="00462E5B"/>
    <w:rsid w:val="004847B7"/>
    <w:rsid w:val="004A2899"/>
    <w:rsid w:val="004A4795"/>
    <w:rsid w:val="004C6478"/>
    <w:rsid w:val="004D0462"/>
    <w:rsid w:val="004F16B8"/>
    <w:rsid w:val="00543407"/>
    <w:rsid w:val="005506C2"/>
    <w:rsid w:val="00560EBE"/>
    <w:rsid w:val="005628D4"/>
    <w:rsid w:val="00593479"/>
    <w:rsid w:val="005A65A0"/>
    <w:rsid w:val="005D4761"/>
    <w:rsid w:val="005F07EC"/>
    <w:rsid w:val="0060661B"/>
    <w:rsid w:val="00654102"/>
    <w:rsid w:val="0066430D"/>
    <w:rsid w:val="006B7AED"/>
    <w:rsid w:val="006E15E9"/>
    <w:rsid w:val="00733D8E"/>
    <w:rsid w:val="00762A71"/>
    <w:rsid w:val="0076712E"/>
    <w:rsid w:val="00773A9B"/>
    <w:rsid w:val="007A0C46"/>
    <w:rsid w:val="007A726E"/>
    <w:rsid w:val="007C72B9"/>
    <w:rsid w:val="007E0311"/>
    <w:rsid w:val="00812A3F"/>
    <w:rsid w:val="0081401D"/>
    <w:rsid w:val="00861A08"/>
    <w:rsid w:val="008E034A"/>
    <w:rsid w:val="008E50ED"/>
    <w:rsid w:val="00972D84"/>
    <w:rsid w:val="00996FBF"/>
    <w:rsid w:val="009A4947"/>
    <w:rsid w:val="009D4CE9"/>
    <w:rsid w:val="009D541B"/>
    <w:rsid w:val="00A306EC"/>
    <w:rsid w:val="00AB03D8"/>
    <w:rsid w:val="00AC196B"/>
    <w:rsid w:val="00AD522C"/>
    <w:rsid w:val="00B61EF8"/>
    <w:rsid w:val="00B908D5"/>
    <w:rsid w:val="00C922B3"/>
    <w:rsid w:val="00CC34D2"/>
    <w:rsid w:val="00CF3A19"/>
    <w:rsid w:val="00D424A1"/>
    <w:rsid w:val="00D920F1"/>
    <w:rsid w:val="00E03B3D"/>
    <w:rsid w:val="00E04201"/>
    <w:rsid w:val="00E818DF"/>
    <w:rsid w:val="00E9611A"/>
    <w:rsid w:val="00EA3FB0"/>
    <w:rsid w:val="00EC0603"/>
    <w:rsid w:val="00EF4D18"/>
    <w:rsid w:val="00F15A0A"/>
    <w:rsid w:val="00F5513B"/>
    <w:rsid w:val="00F60AB6"/>
    <w:rsid w:val="00F64D72"/>
    <w:rsid w:val="00FD06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541A"/>
  <w15:docId w15:val="{3510182C-F118-44F7-9746-37B1BF2C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6C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semiHidden/>
    <w:rsid w:val="007A726E"/>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nb-NO"/>
    </w:rPr>
  </w:style>
  <w:style w:type="character" w:customStyle="1" w:styleId="TopptekstTegn">
    <w:name w:val="Topptekst Tegn"/>
    <w:basedOn w:val="Standardskriftforavsnitt"/>
    <w:link w:val="Topptekst"/>
    <w:semiHidden/>
    <w:rsid w:val="007A726E"/>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7A726E"/>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nb-NO"/>
    </w:rPr>
  </w:style>
  <w:style w:type="character" w:customStyle="1" w:styleId="BunntekstTegn">
    <w:name w:val="Bunntekst Tegn"/>
    <w:basedOn w:val="Standardskriftforavsnitt"/>
    <w:link w:val="Bunntekst"/>
    <w:uiPriority w:val="99"/>
    <w:rsid w:val="007A726E"/>
    <w:rPr>
      <w:rFonts w:ascii="Times New Roman" w:eastAsia="Times New Roman" w:hAnsi="Times New Roman" w:cs="Times New Roman"/>
      <w:sz w:val="24"/>
      <w:szCs w:val="20"/>
      <w:lang w:eastAsia="nb-NO"/>
    </w:rPr>
  </w:style>
  <w:style w:type="paragraph" w:customStyle="1" w:styleId="Footer1">
    <w:name w:val="Footer1"/>
    <w:basedOn w:val="Bunntekst"/>
    <w:rsid w:val="007A726E"/>
    <w:pPr>
      <w:tabs>
        <w:tab w:val="clear" w:pos="4536"/>
        <w:tab w:val="clear" w:pos="9072"/>
        <w:tab w:val="center" w:pos="4819"/>
        <w:tab w:val="right" w:pos="9071"/>
      </w:tabs>
      <w:spacing w:before="20"/>
    </w:pPr>
    <w:rPr>
      <w:rFonts w:ascii="Arial" w:hAnsi="Arial"/>
      <w:sz w:val="16"/>
    </w:rPr>
  </w:style>
  <w:style w:type="paragraph" w:customStyle="1" w:styleId="Footermlinje">
    <w:name w:val="Footer m/linje"/>
    <w:basedOn w:val="Footer1"/>
    <w:rsid w:val="007A726E"/>
  </w:style>
  <w:style w:type="character" w:styleId="Merknadsreferanse">
    <w:name w:val="annotation reference"/>
    <w:basedOn w:val="Standardskriftforavsnitt"/>
    <w:uiPriority w:val="99"/>
    <w:semiHidden/>
    <w:unhideWhenUsed/>
    <w:rsid w:val="007A726E"/>
    <w:rPr>
      <w:sz w:val="16"/>
      <w:szCs w:val="16"/>
    </w:rPr>
  </w:style>
  <w:style w:type="paragraph" w:styleId="Merknadstekst">
    <w:name w:val="annotation text"/>
    <w:basedOn w:val="Normal"/>
    <w:link w:val="MerknadstekstTegn"/>
    <w:uiPriority w:val="99"/>
    <w:semiHidden/>
    <w:unhideWhenUsed/>
    <w:rsid w:val="007A726E"/>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A726E"/>
    <w:rPr>
      <w:sz w:val="20"/>
      <w:szCs w:val="20"/>
    </w:rPr>
  </w:style>
  <w:style w:type="paragraph" w:styleId="Kommentaremne">
    <w:name w:val="annotation subject"/>
    <w:basedOn w:val="Merknadstekst"/>
    <w:next w:val="Merknadstekst"/>
    <w:link w:val="KommentaremneTegn"/>
    <w:uiPriority w:val="99"/>
    <w:semiHidden/>
    <w:unhideWhenUsed/>
    <w:rsid w:val="007A726E"/>
    <w:rPr>
      <w:b/>
      <w:bCs/>
    </w:rPr>
  </w:style>
  <w:style w:type="character" w:customStyle="1" w:styleId="KommentaremneTegn">
    <w:name w:val="Kommentaremne Tegn"/>
    <w:basedOn w:val="MerknadstekstTegn"/>
    <w:link w:val="Kommentaremne"/>
    <w:uiPriority w:val="99"/>
    <w:semiHidden/>
    <w:rsid w:val="007A726E"/>
    <w:rPr>
      <w:b/>
      <w:bCs/>
      <w:sz w:val="20"/>
      <w:szCs w:val="20"/>
    </w:rPr>
  </w:style>
  <w:style w:type="paragraph" w:styleId="Bobletekst">
    <w:name w:val="Balloon Text"/>
    <w:basedOn w:val="Normal"/>
    <w:link w:val="BobletekstTegn"/>
    <w:uiPriority w:val="99"/>
    <w:semiHidden/>
    <w:unhideWhenUsed/>
    <w:rsid w:val="007A726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726E"/>
    <w:rPr>
      <w:rFonts w:ascii="Tahoma" w:hAnsi="Tahoma" w:cs="Tahoma"/>
      <w:sz w:val="16"/>
      <w:szCs w:val="16"/>
    </w:rPr>
  </w:style>
  <w:style w:type="table" w:styleId="Tabellrutenett">
    <w:name w:val="Table Grid"/>
    <w:basedOn w:val="Vanligtabell"/>
    <w:uiPriority w:val="59"/>
    <w:rsid w:val="00EC0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B44A5DD74269428CE89C6CBA838C7F" ma:contentTypeVersion="0" ma:contentTypeDescription="Opprett et nytt dokument." ma:contentTypeScope="" ma:versionID="0b76500e58d6cf55a7eb8bd27aa635ca">
  <xsd:schema xmlns:xsd="http://www.w3.org/2001/XMLSchema" xmlns:xs="http://www.w3.org/2001/XMLSchema" xmlns:p="http://schemas.microsoft.com/office/2006/metadata/properties" targetNamespace="http://schemas.microsoft.com/office/2006/metadata/properties" ma:root="true" ma:fieldsID="5eb6cd67344829d3a956a36ab89737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4BD0A-4D7D-4F7E-8F85-AF123534349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C5E8F20-3166-4C3A-BCEE-296C831019A2}">
  <ds:schemaRefs>
    <ds:schemaRef ds:uri="http://schemas.microsoft.com/sharepoint/v3/contenttype/forms"/>
  </ds:schemaRefs>
</ds:datastoreItem>
</file>

<file path=customXml/itemProps3.xml><?xml version="1.0" encoding="utf-8"?>
<ds:datastoreItem xmlns:ds="http://schemas.openxmlformats.org/officeDocument/2006/customXml" ds:itemID="{ADDD762A-2D01-4266-83C0-DBE043B0B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788</Words>
  <Characters>4180</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IMDi</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Rakli</dc:creator>
  <cp:lastModifiedBy>Guro Kristine Haug</cp:lastModifiedBy>
  <cp:revision>5</cp:revision>
  <dcterms:created xsi:type="dcterms:W3CDTF">2019-07-12T09:03:00Z</dcterms:created>
  <dcterms:modified xsi:type="dcterms:W3CDTF">2019-08-01T12:06:00Z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0x0101006BB44A5DD74269428CE89C6CBA838C7F</vt:lpwstr>
  </property>
</Properties>
</file>