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35F6" w14:textId="77777777" w:rsidR="00322218" w:rsidRPr="002C348C" w:rsidRDefault="00322218" w:rsidP="00322218">
      <w:pPr>
        <w:spacing w:after="0"/>
        <w:rPr>
          <w:rFonts w:ascii="Tahoma" w:hAnsi="Tahoma" w:cs="Tahoma"/>
          <w:sz w:val="2"/>
          <w:szCs w:val="2"/>
        </w:rPr>
      </w:pPr>
      <w:r w:rsidRPr="002C348C">
        <w:rPr>
          <w:rFonts w:ascii="Tahoma" w:eastAsiaTheme="majorEastAsia" w:hAnsi="Tahoma" w:cs="Tahoma"/>
          <w:b/>
          <w:color w:val="418541"/>
          <w:sz w:val="24"/>
          <w:szCs w:val="24"/>
        </w:rPr>
        <w:t>VEDLEGG 1: Mal for åpningsbrev</w:t>
      </w:r>
    </w:p>
    <w:p w14:paraId="54F921B7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1FF2A799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B144B9C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2C348C">
        <w:rPr>
          <w:rFonts w:ascii="Tahoma" w:hAnsi="Tahoma" w:cs="Tahoma"/>
          <w:b/>
          <w:bCs/>
          <w:sz w:val="24"/>
          <w:szCs w:val="24"/>
        </w:rPr>
        <w:t>Åpning av tilsyn – kommunens forvaltning av integreringsloven</w:t>
      </w:r>
    </w:p>
    <w:p w14:paraId="14A56DE6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2975DC4F" w14:textId="1914BFDB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Statsforvalteren har som oppgave å føre tilsyn med kommunens oppfyllelse av pliktene etter integreringsloven kapittel 3 til 6 og §§ 39, 40</w:t>
      </w:r>
      <w:r w:rsidR="00DF0CF2">
        <w:rPr>
          <w:rFonts w:ascii="Tahoma" w:hAnsi="Tahoma" w:cs="Tahoma"/>
          <w:sz w:val="21"/>
          <w:szCs w:val="21"/>
        </w:rPr>
        <w:t>, 43</w:t>
      </w:r>
      <w:r w:rsidRPr="002C348C">
        <w:rPr>
          <w:rFonts w:ascii="Tahoma" w:hAnsi="Tahoma" w:cs="Tahoma"/>
          <w:sz w:val="21"/>
          <w:szCs w:val="21"/>
        </w:rPr>
        <w:t xml:space="preserve"> og </w:t>
      </w:r>
      <w:r w:rsidR="00DF0CF2">
        <w:rPr>
          <w:rFonts w:ascii="Tahoma" w:hAnsi="Tahoma" w:cs="Tahoma"/>
          <w:sz w:val="21"/>
          <w:szCs w:val="21"/>
        </w:rPr>
        <w:t>50</w:t>
      </w:r>
      <w:r w:rsidRPr="002C348C">
        <w:rPr>
          <w:rFonts w:ascii="Tahoma" w:hAnsi="Tahoma" w:cs="Tahoma"/>
          <w:sz w:val="21"/>
          <w:szCs w:val="21"/>
        </w:rPr>
        <w:t xml:space="preserve"> med forskrifter, jf. integreringsloven § 48, jf. kommuneloven kapittel 30.</w:t>
      </w:r>
    </w:p>
    <w:p w14:paraId="29918EAE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501B63BB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Formålet med tilsynet</w:t>
      </w:r>
    </w:p>
    <w:p w14:paraId="45CDD174" w14:textId="762424C3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Tilsynet</w:t>
      </w:r>
      <w:r w:rsidR="00DF0CF2">
        <w:rPr>
          <w:rFonts w:ascii="Tahoma" w:hAnsi="Tahoma" w:cs="Tahoma"/>
          <w:sz w:val="21"/>
          <w:szCs w:val="21"/>
        </w:rPr>
        <w:t xml:space="preserve"> skal </w:t>
      </w:r>
      <w:r w:rsidRPr="002C348C">
        <w:rPr>
          <w:rFonts w:ascii="Tahoma" w:hAnsi="Tahoma" w:cs="Tahoma"/>
          <w:sz w:val="21"/>
          <w:szCs w:val="21"/>
        </w:rPr>
        <w:t xml:space="preserve">bidra til økt etterlevelse av </w:t>
      </w:r>
      <w:r w:rsidR="00372C40">
        <w:rPr>
          <w:rFonts w:ascii="Tahoma" w:hAnsi="Tahoma" w:cs="Tahoma"/>
          <w:sz w:val="21"/>
          <w:szCs w:val="21"/>
        </w:rPr>
        <w:t>integrerings</w:t>
      </w:r>
      <w:r w:rsidR="0015371F">
        <w:rPr>
          <w:rFonts w:ascii="Tahoma" w:hAnsi="Tahoma" w:cs="Tahoma"/>
          <w:sz w:val="21"/>
          <w:szCs w:val="21"/>
        </w:rPr>
        <w:t>regelverket</w:t>
      </w:r>
      <w:r w:rsidRPr="002C348C">
        <w:rPr>
          <w:rFonts w:ascii="Tahoma" w:hAnsi="Tahoma" w:cs="Tahoma"/>
          <w:sz w:val="21"/>
          <w:szCs w:val="21"/>
        </w:rPr>
        <w:t xml:space="preserve"> og kvaliteten i den kommunale tjenesteproduksjonen. Brudd på integreringsloven kan få </w:t>
      </w:r>
      <w:r w:rsidR="00372C40">
        <w:rPr>
          <w:rFonts w:ascii="Tahoma" w:hAnsi="Tahoma" w:cs="Tahoma"/>
          <w:sz w:val="21"/>
          <w:szCs w:val="21"/>
        </w:rPr>
        <w:t>negative</w:t>
      </w:r>
      <w:r w:rsidRPr="002C348C">
        <w:rPr>
          <w:rFonts w:ascii="Tahoma" w:hAnsi="Tahoma" w:cs="Tahoma"/>
          <w:sz w:val="21"/>
          <w:szCs w:val="21"/>
        </w:rPr>
        <w:t xml:space="preserve"> konsekvenser for deltakerne og forsinke deres integrering i det norske samfunnet og mulighet til å bli økonomisk selvstendige. Det er dermed viktig at kommunen oppfyller sine lovpålagte plikter. [For nasjonalt initierte tilsyn vil dere finne en beskrivelse av formålet i tilsynsinstruksen.]</w:t>
      </w:r>
    </w:p>
    <w:p w14:paraId="03E924CA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2234FE1A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Temaet for tilsynet</w:t>
      </w:r>
    </w:p>
    <w:p w14:paraId="6604DF12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Temaet for tilsynet er [Fyll inn en kort beskrivelse av temaet. For nasjonalt initierte tilsyn vil dere finne en beskrivelse av temaet i tilsynsinstruksen.].</w:t>
      </w:r>
    </w:p>
    <w:p w14:paraId="63EE9525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52DCA3F4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Gjennomføring av tilsynet</w:t>
      </w:r>
    </w:p>
    <w:p w14:paraId="758A969D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Vi gjennomfører tilsynet slik:</w:t>
      </w:r>
    </w:p>
    <w:p w14:paraId="60C0F01B" w14:textId="31B67487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Dere sender inn </w:t>
      </w:r>
      <w:r w:rsidR="00202534">
        <w:rPr>
          <w:rFonts w:ascii="Tahoma" w:hAnsi="Tahoma" w:cs="Tahoma"/>
          <w:sz w:val="21"/>
          <w:szCs w:val="21"/>
        </w:rPr>
        <w:t xml:space="preserve">den etterspurte </w:t>
      </w:r>
      <w:r w:rsidRPr="002C348C">
        <w:rPr>
          <w:rFonts w:ascii="Tahoma" w:hAnsi="Tahoma" w:cs="Tahoma"/>
          <w:sz w:val="21"/>
          <w:szCs w:val="21"/>
        </w:rPr>
        <w:t>dokumentasjonen.</w:t>
      </w:r>
    </w:p>
    <w:p w14:paraId="64C82B60" w14:textId="0453C06D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Vi går gjennom dokumentasjonen og </w:t>
      </w:r>
      <w:r w:rsidR="00BE1F5A">
        <w:rPr>
          <w:rFonts w:ascii="Tahoma" w:hAnsi="Tahoma" w:cs="Tahoma"/>
          <w:sz w:val="21"/>
          <w:szCs w:val="21"/>
        </w:rPr>
        <w:t>eventuell</w:t>
      </w:r>
      <w:r w:rsidR="00B578DB">
        <w:rPr>
          <w:rFonts w:ascii="Tahoma" w:hAnsi="Tahoma" w:cs="Tahoma"/>
          <w:sz w:val="21"/>
          <w:szCs w:val="21"/>
        </w:rPr>
        <w:t xml:space="preserve"> </w:t>
      </w:r>
      <w:r w:rsidRPr="002C348C">
        <w:rPr>
          <w:rFonts w:ascii="Tahoma" w:hAnsi="Tahoma" w:cs="Tahoma"/>
          <w:sz w:val="21"/>
          <w:szCs w:val="21"/>
        </w:rPr>
        <w:t xml:space="preserve">informasjon vi har fra egne systemer, offentlig registre, kommunens nettsted og andre kilder.  </w:t>
      </w:r>
    </w:p>
    <w:p w14:paraId="6E34ED78" w14:textId="77777777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[Kun ved stedlige tilsynsbesøk: Vi besøker kommunen og gjennomfører intervju med sentrale personer i kommunen og deltakere.]</w:t>
      </w:r>
    </w:p>
    <w:p w14:paraId="7F870E80" w14:textId="77777777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Vi vurderer informasjonen om kommunenes praksis opp mot kravene i regelverket.</w:t>
      </w:r>
    </w:p>
    <w:p w14:paraId="7B4432B7" w14:textId="77777777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Kommunen får en rapport med våre vurderinger og konklusjoner. Dersom vi har funnet brudd på regelverket vil denne rapporten være et varsel om vedtak.</w:t>
      </w:r>
    </w:p>
    <w:p w14:paraId="025A9E2E" w14:textId="77777777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får anledning til å kommentere rapporten.</w:t>
      </w:r>
    </w:p>
    <w:p w14:paraId="6972FC63" w14:textId="2A2472D4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Vi vurderer uttalelsen deres, og hvis det foreligger brudd på regelverket så fatter vi et vedtak hvor vi pålegger dere å rette forholdene som </w:t>
      </w:r>
      <w:r w:rsidR="00C17A28">
        <w:rPr>
          <w:rFonts w:ascii="Tahoma" w:hAnsi="Tahoma" w:cs="Tahoma"/>
          <w:sz w:val="21"/>
          <w:szCs w:val="21"/>
        </w:rPr>
        <w:t>ikke er i samsvar med regelverket innen en bestemt frist</w:t>
      </w:r>
      <w:r w:rsidRPr="002C348C">
        <w:rPr>
          <w:rFonts w:ascii="Tahoma" w:hAnsi="Tahoma" w:cs="Tahoma"/>
          <w:sz w:val="21"/>
          <w:szCs w:val="21"/>
        </w:rPr>
        <w:t>.</w:t>
      </w:r>
    </w:p>
    <w:p w14:paraId="7B494C36" w14:textId="5AAE9BA8" w:rsidR="00322218" w:rsidRPr="002C348C" w:rsidRDefault="00322218" w:rsidP="00322218">
      <w:pPr>
        <w:pStyle w:val="Listeavsnitt"/>
        <w:numPr>
          <w:ilvl w:val="0"/>
          <w:numId w:val="1"/>
        </w:num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sender inn en erklæring og redegjørelse for hvordan dere har rettet</w:t>
      </w:r>
      <w:r w:rsidR="00803BD4">
        <w:rPr>
          <w:rFonts w:ascii="Tahoma" w:hAnsi="Tahoma" w:cs="Tahoma"/>
          <w:sz w:val="21"/>
          <w:szCs w:val="21"/>
        </w:rPr>
        <w:t xml:space="preserve"> innen fristen</w:t>
      </w:r>
      <w:r w:rsidRPr="002C348C">
        <w:rPr>
          <w:rFonts w:ascii="Tahoma" w:hAnsi="Tahoma" w:cs="Tahoma"/>
          <w:sz w:val="21"/>
          <w:szCs w:val="21"/>
        </w:rPr>
        <w:t>. Når rettingen er ferdig, avslutter vi tilsynet.</w:t>
      </w:r>
    </w:p>
    <w:p w14:paraId="45FDBA30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1DCA5F8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Vedtaket er et offentlig dokument, og rapporten blir publisert.</w:t>
      </w:r>
      <w:r>
        <w:rPr>
          <w:rFonts w:ascii="Tahoma" w:hAnsi="Tahoma" w:cs="Tahoma"/>
          <w:sz w:val="21"/>
          <w:szCs w:val="21"/>
        </w:rPr>
        <w:t xml:space="preserve"> </w:t>
      </w:r>
      <w:r w:rsidRPr="002C348C">
        <w:rPr>
          <w:rFonts w:ascii="Tahoma" w:hAnsi="Tahoma" w:cs="Tahoma"/>
          <w:sz w:val="21"/>
          <w:szCs w:val="21"/>
        </w:rPr>
        <w:t>I tilsynet behandler vi personopplysninger</w:t>
      </w:r>
      <w:r>
        <w:rPr>
          <w:rFonts w:ascii="Tahoma" w:hAnsi="Tahoma" w:cs="Tahoma"/>
          <w:sz w:val="21"/>
          <w:szCs w:val="21"/>
        </w:rPr>
        <w:t xml:space="preserve">. Les mer om vår behandling av personopplysninger på </w:t>
      </w:r>
      <w:r w:rsidRPr="00590ECA">
        <w:rPr>
          <w:rFonts w:ascii="Tahoma" w:hAnsi="Tahoma" w:cs="Tahoma"/>
          <w:sz w:val="21"/>
          <w:szCs w:val="21"/>
        </w:rPr>
        <w:t>www.statsforvalteren.no/nb/portal/Om-oss/Personvern/</w:t>
      </w:r>
      <w:r>
        <w:rPr>
          <w:rFonts w:ascii="Tahoma" w:hAnsi="Tahoma" w:cs="Tahoma"/>
          <w:sz w:val="21"/>
          <w:szCs w:val="21"/>
        </w:rPr>
        <w:t>.</w:t>
      </w:r>
    </w:p>
    <w:p w14:paraId="78D7EF76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0F0A6FF1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 xml:space="preserve">Innsending av dokumentasjon </w:t>
      </w:r>
      <w:r w:rsidRPr="002C348C">
        <w:rPr>
          <w:rFonts w:ascii="Tahoma" w:hAnsi="Tahoma" w:cs="Tahoma"/>
          <w:sz w:val="21"/>
          <w:szCs w:val="21"/>
        </w:rPr>
        <w:t xml:space="preserve"> </w:t>
      </w:r>
    </w:p>
    <w:p w14:paraId="1E751D96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Dere må sende inn dokumentasjonen som fremkommer i vedlegg 1. Dersom dere har annen informasjon som er relevant for tilsynstemaet kan dere sende den inn i tillegg. Hvis dere er usikre på om dokumentasjonen er relevant kan dere ta kontakt med oss.</w:t>
      </w:r>
    </w:p>
    <w:p w14:paraId="0DFCBD57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3F86EC6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Frist for å sende inn dokumentasjonen er [dato – normalt er fristen tre uker]. </w:t>
      </w:r>
    </w:p>
    <w:p w14:paraId="5CBE764C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11CD2FAF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Dere kan klage på pålegg om å sende inn dokumentasjon</w:t>
      </w:r>
    </w:p>
    <w:p w14:paraId="07AAF989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Etter forvaltningsloven § 14 kan dere klage på pålegget om å sende inn dokumentasjon. </w:t>
      </w:r>
    </w:p>
    <w:p w14:paraId="4533AFA5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6AE63397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AA9AD03">
        <w:rPr>
          <w:rFonts w:ascii="Tahoma" w:hAnsi="Tahoma" w:cs="Tahoma"/>
          <w:sz w:val="21"/>
          <w:szCs w:val="21"/>
        </w:rPr>
        <w:t xml:space="preserve">Hvis dere ønsker å klage må dere gjøre det innen tre dager. Fristen gjelder fra dere har mottatt pålegget. Dere sender klagen til oss. Vi har mulighet til å omgjøre vårt pålegg om at dere skal </w:t>
      </w:r>
      <w:r w:rsidRPr="0AA9AD03">
        <w:rPr>
          <w:rFonts w:ascii="Tahoma" w:hAnsi="Tahoma" w:cs="Tahoma"/>
          <w:sz w:val="21"/>
          <w:szCs w:val="21"/>
        </w:rPr>
        <w:lastRenderedPageBreak/>
        <w:t xml:space="preserve">sende inn dokumentasjon. Hvis vi ikke er enige med dere, sender vi klagen til Integrerings- og mangfoldsdirektoratet som avgjør saken. </w:t>
      </w:r>
    </w:p>
    <w:p w14:paraId="1C562237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14:paraId="2F6B6349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Hvis vi vurderer at det er «påtrengende nødvendig» å få dokumentasjonen raskt for å gjennomføre våre oppgaver, kan vi kreve at dere gir oss dokumentasjonen før en eventuell klage er avgjort, jf. forvaltningsloven § 14 femte punktum.</w:t>
      </w:r>
    </w:p>
    <w:p w14:paraId="45CCB00D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588AB5F8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Praktisk informasjon</w:t>
      </w:r>
    </w:p>
    <w:p w14:paraId="5C73BD5D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Vi ber om dere oppgir en kontaktperson for tilsynet innen [dato – vanligvis en uke]. Kontaktperson hos statsforvalteren er [navn], [e-post] og [telefon].</w:t>
      </w:r>
    </w:p>
    <w:p w14:paraId="5F34838E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7CA7D891" w14:textId="4DFAC271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[Kun ved stedlig tilsynsbesøk: Vi vil besøke kommunen [dato]. Hensikten med besøket er å intervjue </w:t>
      </w:r>
      <w:r w:rsidR="00C43892">
        <w:rPr>
          <w:rFonts w:ascii="Tahoma" w:hAnsi="Tahoma" w:cs="Tahoma"/>
          <w:sz w:val="21"/>
          <w:szCs w:val="21"/>
        </w:rPr>
        <w:t xml:space="preserve">ledere, </w:t>
      </w:r>
      <w:r w:rsidRPr="002C348C">
        <w:rPr>
          <w:rFonts w:ascii="Tahoma" w:hAnsi="Tahoma" w:cs="Tahoma"/>
          <w:sz w:val="21"/>
          <w:szCs w:val="21"/>
        </w:rPr>
        <w:t xml:space="preserve">ansatte og deltakere. Vi vil avklare detaljene rundt det stedlige tilsynsbesøket med kontaktpersonen i forkant av besøket. Vi ber om en tilbakemelding på om tidspunktet passer samtidig med at dere oversender informasjon om kontaktpersonen for tilsynet. Vi vil sende endelig program for </w:t>
      </w:r>
      <w:r w:rsidR="004B3E3B">
        <w:rPr>
          <w:rFonts w:ascii="Tahoma" w:hAnsi="Tahoma" w:cs="Tahoma"/>
          <w:sz w:val="21"/>
          <w:szCs w:val="21"/>
        </w:rPr>
        <w:t xml:space="preserve">det stedlige </w:t>
      </w:r>
      <w:r w:rsidRPr="002C348C">
        <w:rPr>
          <w:rFonts w:ascii="Tahoma" w:hAnsi="Tahoma" w:cs="Tahoma"/>
          <w:sz w:val="21"/>
          <w:szCs w:val="21"/>
        </w:rPr>
        <w:t>tilsyn</w:t>
      </w:r>
      <w:r w:rsidR="004B3E3B">
        <w:rPr>
          <w:rFonts w:ascii="Tahoma" w:hAnsi="Tahoma" w:cs="Tahoma"/>
          <w:sz w:val="21"/>
          <w:szCs w:val="21"/>
        </w:rPr>
        <w:t>sbesøket</w:t>
      </w:r>
      <w:r w:rsidRPr="002C348C">
        <w:rPr>
          <w:rFonts w:ascii="Tahoma" w:hAnsi="Tahoma" w:cs="Tahoma"/>
          <w:sz w:val="21"/>
          <w:szCs w:val="21"/>
        </w:rPr>
        <w:t xml:space="preserve"> senest uken før vi kommer.]</w:t>
      </w:r>
    </w:p>
    <w:p w14:paraId="4E2C27CA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0EFF46A1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Ta kontakt med [kontaktperson hos statsforvalteren] dersom dere har spørsmål om tilsynet.</w:t>
      </w:r>
    </w:p>
    <w:p w14:paraId="72454495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66650DE0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2C348C">
        <w:rPr>
          <w:rFonts w:ascii="Tahoma" w:hAnsi="Tahoma" w:cs="Tahoma"/>
          <w:b/>
          <w:bCs/>
          <w:sz w:val="21"/>
          <w:szCs w:val="21"/>
        </w:rPr>
        <w:t>Tidsplan for tilsynet</w:t>
      </w:r>
    </w:p>
    <w:p w14:paraId="4DD22D0E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Foreløpig tidsplan er som følger [tilpass datoer og aktiviteter]:</w:t>
      </w:r>
    </w:p>
    <w:p w14:paraId="13175465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409"/>
        <w:gridCol w:w="7543"/>
      </w:tblGrid>
      <w:tr w:rsidR="00322218" w:rsidRPr="002C348C" w14:paraId="0DF94625" w14:textId="77777777" w:rsidTr="00ED46D4">
        <w:tc>
          <w:tcPr>
            <w:tcW w:w="1409" w:type="dxa"/>
          </w:tcPr>
          <w:p w14:paraId="010D6629" w14:textId="77777777" w:rsidR="00322218" w:rsidRPr="002C348C" w:rsidRDefault="00322218" w:rsidP="00ED46D4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7A14E099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Formøte med kommunen</w:t>
            </w:r>
          </w:p>
        </w:tc>
      </w:tr>
      <w:tr w:rsidR="00322218" w:rsidRPr="002C348C" w14:paraId="5DB5F0E5" w14:textId="77777777" w:rsidTr="00ED46D4">
        <w:tc>
          <w:tcPr>
            <w:tcW w:w="1409" w:type="dxa"/>
          </w:tcPr>
          <w:p w14:paraId="2F04C27F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64A65FCC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Frist for innsending av dokumentasjon</w:t>
            </w:r>
          </w:p>
        </w:tc>
      </w:tr>
      <w:tr w:rsidR="00322218" w:rsidRPr="002C348C" w14:paraId="7971E39D" w14:textId="77777777" w:rsidTr="00ED46D4">
        <w:tc>
          <w:tcPr>
            <w:tcW w:w="1409" w:type="dxa"/>
          </w:tcPr>
          <w:p w14:paraId="27E76E97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748A51D2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Åpningsmøte og intervjuer</w:t>
            </w:r>
          </w:p>
        </w:tc>
      </w:tr>
      <w:tr w:rsidR="00322218" w:rsidRPr="002C348C" w14:paraId="49A705A5" w14:textId="77777777" w:rsidTr="00ED46D4">
        <w:tc>
          <w:tcPr>
            <w:tcW w:w="1409" w:type="dxa"/>
          </w:tcPr>
          <w:p w14:paraId="213607D5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30D72B5B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Utsendelse av foreløpig tilsynsrapport</w:t>
            </w:r>
          </w:p>
        </w:tc>
      </w:tr>
      <w:tr w:rsidR="00322218" w:rsidRPr="002C348C" w14:paraId="47456ADF" w14:textId="77777777" w:rsidTr="00ED46D4">
        <w:tc>
          <w:tcPr>
            <w:tcW w:w="1409" w:type="dxa"/>
          </w:tcPr>
          <w:p w14:paraId="27905EA3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688B68EE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Sluttmøte</w:t>
            </w:r>
          </w:p>
        </w:tc>
      </w:tr>
      <w:tr w:rsidR="00322218" w:rsidRPr="002C348C" w14:paraId="1F3AB3D6" w14:textId="77777777" w:rsidTr="00ED46D4">
        <w:tc>
          <w:tcPr>
            <w:tcW w:w="1409" w:type="dxa"/>
          </w:tcPr>
          <w:p w14:paraId="4D21C2E1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233E11B9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Frist for tilbakemelding fra kommunen på foreløpig tilsynsrapport</w:t>
            </w:r>
          </w:p>
        </w:tc>
      </w:tr>
      <w:tr w:rsidR="00322218" w:rsidRPr="002C348C" w14:paraId="18A94AC9" w14:textId="77777777" w:rsidTr="00ED46D4">
        <w:tc>
          <w:tcPr>
            <w:tcW w:w="1409" w:type="dxa"/>
          </w:tcPr>
          <w:p w14:paraId="2A11D31D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i/>
                <w:sz w:val="21"/>
                <w:szCs w:val="21"/>
              </w:rPr>
              <w:t>dato/uke</w:t>
            </w:r>
          </w:p>
        </w:tc>
        <w:tc>
          <w:tcPr>
            <w:tcW w:w="7543" w:type="dxa"/>
          </w:tcPr>
          <w:p w14:paraId="08DCC61F" w14:textId="77777777" w:rsidR="00322218" w:rsidRPr="002C348C" w:rsidRDefault="00322218" w:rsidP="00ED46D4">
            <w:pPr>
              <w:rPr>
                <w:rFonts w:ascii="Tahoma" w:hAnsi="Tahoma" w:cs="Tahoma"/>
                <w:sz w:val="21"/>
                <w:szCs w:val="21"/>
              </w:rPr>
            </w:pPr>
            <w:r w:rsidRPr="002C348C">
              <w:rPr>
                <w:rFonts w:ascii="Tahoma" w:hAnsi="Tahoma" w:cs="Tahoma"/>
                <w:sz w:val="21"/>
                <w:szCs w:val="21"/>
              </w:rPr>
              <w:t>Utsendelse av endelig tilsynsrapport</w:t>
            </w:r>
          </w:p>
        </w:tc>
      </w:tr>
    </w:tbl>
    <w:p w14:paraId="31A6CB59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66D3F65D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Vi tar forbehold om endringer i planen.</w:t>
      </w:r>
    </w:p>
    <w:p w14:paraId="6C9F303D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20A87ED" w14:textId="571F1B5A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Statsforvalteren ber om at kommunen finner egnet sted for </w:t>
      </w:r>
      <w:r w:rsidR="004B3E3B">
        <w:rPr>
          <w:rFonts w:ascii="Tahoma" w:hAnsi="Tahoma" w:cs="Tahoma"/>
          <w:sz w:val="21"/>
          <w:szCs w:val="21"/>
        </w:rPr>
        <w:t>[eventuelle møter og tilsynsbesøk]</w:t>
      </w:r>
      <w:r w:rsidRPr="002C348C">
        <w:rPr>
          <w:rFonts w:ascii="Tahoma" w:hAnsi="Tahoma" w:cs="Tahoma"/>
          <w:sz w:val="21"/>
          <w:szCs w:val="21"/>
        </w:rPr>
        <w:t>.</w:t>
      </w:r>
    </w:p>
    <w:p w14:paraId="590D5B00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7068E8E9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03BC31A7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 xml:space="preserve">Med hilsen </w:t>
      </w:r>
    </w:p>
    <w:p w14:paraId="65C982A5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Statsforvalteren i [fylke]</w:t>
      </w:r>
    </w:p>
    <w:p w14:paraId="7EA5EFDF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3EF0287C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</w:p>
    <w:p w14:paraId="1E4DFB3C" w14:textId="77777777" w:rsidR="00322218" w:rsidRPr="002C348C" w:rsidRDefault="00322218" w:rsidP="00322218">
      <w:pPr>
        <w:tabs>
          <w:tab w:val="left" w:pos="3782"/>
        </w:tabs>
        <w:spacing w:after="0" w:line="240" w:lineRule="auto"/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t>Vedlegg 1: Dokumentasjon som kommunen skal sende inn</w:t>
      </w:r>
    </w:p>
    <w:p w14:paraId="30ABECA3" w14:textId="77777777" w:rsidR="00322218" w:rsidRPr="002C348C" w:rsidRDefault="00322218" w:rsidP="00322218">
      <w:pPr>
        <w:rPr>
          <w:rFonts w:ascii="Tahoma" w:hAnsi="Tahoma" w:cs="Tahoma"/>
          <w:sz w:val="21"/>
          <w:szCs w:val="21"/>
        </w:rPr>
      </w:pPr>
      <w:r w:rsidRPr="002C348C">
        <w:rPr>
          <w:rFonts w:ascii="Tahoma" w:hAnsi="Tahoma" w:cs="Tahoma"/>
          <w:sz w:val="21"/>
          <w:szCs w:val="21"/>
        </w:rPr>
        <w:br w:type="page"/>
      </w:r>
    </w:p>
    <w:p w14:paraId="4EA1F9C3" w14:textId="77777777" w:rsidR="00322218" w:rsidRPr="002C348C" w:rsidRDefault="00322218" w:rsidP="00322218">
      <w:pPr>
        <w:spacing w:after="0"/>
        <w:rPr>
          <w:rFonts w:ascii="Tahoma" w:hAnsi="Tahoma" w:cs="Tahoma"/>
          <w:sz w:val="20"/>
          <w:szCs w:val="20"/>
        </w:rPr>
      </w:pPr>
      <w:r w:rsidRPr="002C348C">
        <w:rPr>
          <w:rFonts w:ascii="Tahoma" w:hAnsi="Tahoma" w:cs="Tahoma"/>
          <w:b/>
          <w:sz w:val="23"/>
          <w:szCs w:val="23"/>
        </w:rPr>
        <w:lastRenderedPageBreak/>
        <w:t>Vedlegg 1: Dokumentasjon som kommunen skal sende inn</w:t>
      </w:r>
      <w:r w:rsidRPr="002C348C">
        <w:rPr>
          <w:rFonts w:ascii="Tahoma" w:hAnsi="Tahoma" w:cs="Tahoma"/>
          <w:b/>
          <w:sz w:val="24"/>
          <w:szCs w:val="24"/>
        </w:rPr>
        <w:t xml:space="preserve"> </w:t>
      </w:r>
    </w:p>
    <w:p w14:paraId="36F791CC" w14:textId="77777777" w:rsidR="00322218" w:rsidRPr="002C348C" w:rsidRDefault="00322218" w:rsidP="00322218">
      <w:pPr>
        <w:spacing w:after="0"/>
        <w:rPr>
          <w:rFonts w:ascii="Tahoma" w:hAnsi="Tahoma" w:cs="Tahoma"/>
          <w:sz w:val="20"/>
          <w:szCs w:val="20"/>
        </w:rPr>
      </w:pPr>
    </w:p>
    <w:p w14:paraId="35474F76" w14:textId="6DBB43FF" w:rsidR="00EF0363" w:rsidRDefault="00322218" w:rsidP="004F54E4">
      <w:r w:rsidRPr="002C348C">
        <w:rPr>
          <w:rFonts w:ascii="Tahoma" w:hAnsi="Tahoma" w:cs="Tahoma"/>
          <w:iCs/>
          <w:sz w:val="21"/>
          <w:szCs w:val="21"/>
        </w:rPr>
        <w:t>[Vedlegget må justeres slik at det er i tråd med det aktuelle tilsynsopplegget]</w:t>
      </w:r>
    </w:p>
    <w:sectPr w:rsidR="00EF0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C411" w14:textId="77777777" w:rsidR="00B810E2" w:rsidRDefault="00B810E2" w:rsidP="00322218">
      <w:pPr>
        <w:spacing w:after="0" w:line="240" w:lineRule="auto"/>
      </w:pPr>
      <w:r>
        <w:separator/>
      </w:r>
    </w:p>
  </w:endnote>
  <w:endnote w:type="continuationSeparator" w:id="0">
    <w:p w14:paraId="07F38FC5" w14:textId="77777777" w:rsidR="00B810E2" w:rsidRDefault="00B810E2" w:rsidP="0032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5310" w14:textId="77777777" w:rsidR="00B810E2" w:rsidRDefault="00B810E2" w:rsidP="00322218">
      <w:pPr>
        <w:spacing w:after="0" w:line="240" w:lineRule="auto"/>
      </w:pPr>
      <w:r>
        <w:separator/>
      </w:r>
    </w:p>
  </w:footnote>
  <w:footnote w:type="continuationSeparator" w:id="0">
    <w:p w14:paraId="5B42CE9E" w14:textId="77777777" w:rsidR="00B810E2" w:rsidRDefault="00B810E2" w:rsidP="00322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C5D"/>
    <w:multiLevelType w:val="hybridMultilevel"/>
    <w:tmpl w:val="01A0C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60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18"/>
    <w:rsid w:val="000114DD"/>
    <w:rsid w:val="000B37FF"/>
    <w:rsid w:val="0010072C"/>
    <w:rsid w:val="0015371F"/>
    <w:rsid w:val="00202534"/>
    <w:rsid w:val="00256626"/>
    <w:rsid w:val="00275FDE"/>
    <w:rsid w:val="002E2DAC"/>
    <w:rsid w:val="00322218"/>
    <w:rsid w:val="00372C40"/>
    <w:rsid w:val="0040397B"/>
    <w:rsid w:val="004B3E3B"/>
    <w:rsid w:val="004F54E4"/>
    <w:rsid w:val="00537176"/>
    <w:rsid w:val="005A060F"/>
    <w:rsid w:val="006D02A5"/>
    <w:rsid w:val="007C3D11"/>
    <w:rsid w:val="00803BD4"/>
    <w:rsid w:val="00AF3533"/>
    <w:rsid w:val="00B578DB"/>
    <w:rsid w:val="00B73096"/>
    <w:rsid w:val="00B810E2"/>
    <w:rsid w:val="00BE1F5A"/>
    <w:rsid w:val="00BF2AB9"/>
    <w:rsid w:val="00C17A28"/>
    <w:rsid w:val="00C43892"/>
    <w:rsid w:val="00C55793"/>
    <w:rsid w:val="00C65D18"/>
    <w:rsid w:val="00CE10F0"/>
    <w:rsid w:val="00D023D5"/>
    <w:rsid w:val="00D678FD"/>
    <w:rsid w:val="00D855AC"/>
    <w:rsid w:val="00DF0CF2"/>
    <w:rsid w:val="00E1708B"/>
    <w:rsid w:val="00E7655F"/>
    <w:rsid w:val="00EF0363"/>
    <w:rsid w:val="00FA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81AFE"/>
  <w15:chartTrackingRefBased/>
  <w15:docId w15:val="{38B58C41-7B18-4097-9208-BD67E57A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2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2218"/>
    <w:pPr>
      <w:ind w:left="720"/>
      <w:contextualSpacing/>
    </w:pPr>
  </w:style>
  <w:style w:type="table" w:styleId="Tabellrutenett">
    <w:name w:val="Table Grid"/>
    <w:basedOn w:val="Vanligtabell"/>
    <w:uiPriority w:val="59"/>
    <w:rsid w:val="0032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0397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0B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B37FF"/>
  </w:style>
  <w:style w:type="paragraph" w:styleId="Bunntekst">
    <w:name w:val="footer"/>
    <w:basedOn w:val="Normal"/>
    <w:link w:val="BunntekstTegn"/>
    <w:uiPriority w:val="99"/>
    <w:semiHidden/>
    <w:unhideWhenUsed/>
    <w:rsid w:val="000B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B37FF"/>
  </w:style>
  <w:style w:type="character" w:styleId="Merknadsreferanse">
    <w:name w:val="annotation reference"/>
    <w:basedOn w:val="Standardskriftforavsnitt"/>
    <w:uiPriority w:val="99"/>
    <w:semiHidden/>
    <w:unhideWhenUsed/>
    <w:rsid w:val="00C5579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5579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5579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579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5793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C557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38902-FA9F-4507-A556-E9B3A6F49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150ED-DA4F-46B1-AD29-61F04E98E348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ADD9DD7E-DDFC-401C-840A-2E69C0798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749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Li</dc:creator>
  <cp:keywords/>
  <dc:description/>
  <cp:lastModifiedBy>Ingeborg Skov Høye</cp:lastModifiedBy>
  <cp:revision>25</cp:revision>
  <dcterms:created xsi:type="dcterms:W3CDTF">2021-12-22T10:44:00Z</dcterms:created>
  <dcterms:modified xsi:type="dcterms:W3CDTF">2025-11-20T09:28:00Z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Hovedtema">
    <vt:lpwstr>1;#Regelverk|034024dd-85ed-45c0-bb23-0faf2f354b07</vt:lpwstr>
  </property>
  <property fmtid="{D5CDD505-2E9C-101B-9397-08002B2CF9AE}" pid="5" name="Imdi_Dokumenttype">
    <vt:lpwstr>4;#Arbeidsdokument|38846126-65eb-438d-b14e-f0c08112fc9b</vt:lpwstr>
  </property>
</Properties>
</file>